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07" w:rsidRPr="00862FEC" w:rsidRDefault="008F4B07" w:rsidP="008F4B07">
      <w:pPr>
        <w:jc w:val="center"/>
        <w:rPr>
          <w:rFonts w:ascii="Arial" w:hAnsi="Arial"/>
          <w:b/>
          <w:sz w:val="24"/>
          <w:szCs w:val="24"/>
          <w:lang w:val="es-MX"/>
        </w:rPr>
      </w:pPr>
      <w:r w:rsidRPr="00862FEC">
        <w:rPr>
          <w:rFonts w:ascii="Arial" w:hAnsi="Arial"/>
          <w:b/>
          <w:sz w:val="24"/>
          <w:szCs w:val="24"/>
          <w:lang w:val="es-MX"/>
        </w:rPr>
        <w:t xml:space="preserve">CONVOCATORIA A </w:t>
      </w:r>
      <w:smartTag w:uri="urn:schemas-microsoft-com:office:smarttags" w:element="PersonName">
        <w:smartTagPr>
          <w:attr w:name="ProductID" w:val="LA LICITACIￓN PￚBLICA"/>
        </w:smartTagPr>
        <w:r w:rsidRPr="00862FEC">
          <w:rPr>
            <w:rFonts w:ascii="Arial" w:hAnsi="Arial"/>
            <w:b/>
            <w:sz w:val="24"/>
            <w:szCs w:val="24"/>
            <w:lang w:val="es-MX"/>
          </w:rPr>
          <w:t>LA LICITACIÓN PÚBLICA</w:t>
        </w:r>
      </w:smartTag>
      <w:r w:rsidR="003F29EF">
        <w:rPr>
          <w:rFonts w:ascii="Arial" w:hAnsi="Arial"/>
          <w:b/>
          <w:sz w:val="24"/>
          <w:szCs w:val="24"/>
          <w:lang w:val="es-MX"/>
        </w:rPr>
        <w:t xml:space="preserve"> </w:t>
      </w:r>
      <w:r w:rsidR="003F29EF" w:rsidRPr="00D143EA">
        <w:rPr>
          <w:rFonts w:ascii="Arial" w:hAnsi="Arial"/>
          <w:b/>
          <w:sz w:val="24"/>
          <w:szCs w:val="24"/>
          <w:lang w:val="es-MX"/>
        </w:rPr>
        <w:t>NACIONAL</w:t>
      </w:r>
      <w:r w:rsidRPr="00862FEC">
        <w:rPr>
          <w:rFonts w:ascii="Arial" w:hAnsi="Arial"/>
          <w:b/>
          <w:sz w:val="24"/>
          <w:szCs w:val="24"/>
          <w:lang w:val="es-MX"/>
        </w:rPr>
        <w:t xml:space="preserve"> QUE CONTIENE LAS BASES DE CONTRATACIÓN DE OBRA PÚBLICA A PRECIOS UNITARIOS Y TIEMPO DETERMINADO, POR EL MECANISMO DE EVALUACIÓN</w:t>
      </w:r>
      <w:r w:rsidRPr="00862FEC">
        <w:rPr>
          <w:rFonts w:ascii="Arial" w:hAnsi="Arial"/>
          <w:b/>
          <w:color w:val="FF0000"/>
          <w:sz w:val="24"/>
          <w:szCs w:val="24"/>
          <w:lang w:val="es-MX"/>
        </w:rPr>
        <w:t xml:space="preserve"> </w:t>
      </w:r>
      <w:r w:rsidRPr="008F4B07">
        <w:rPr>
          <w:rFonts w:ascii="Arial" w:hAnsi="Arial"/>
          <w:b/>
          <w:sz w:val="24"/>
          <w:szCs w:val="24"/>
          <w:lang w:val="es-MX"/>
        </w:rPr>
        <w:t xml:space="preserve">POR </w:t>
      </w:r>
      <w:r w:rsidRPr="00862FEC">
        <w:rPr>
          <w:rFonts w:ascii="Arial" w:hAnsi="Arial"/>
          <w:b/>
          <w:sz w:val="24"/>
          <w:szCs w:val="24"/>
          <w:lang w:val="es-MX"/>
        </w:rPr>
        <w:t>PUNTOS</w:t>
      </w:r>
    </w:p>
    <w:p w:rsidR="00AF0782" w:rsidRDefault="00AF0782" w:rsidP="00AF0782">
      <w:pPr>
        <w:jc w:val="center"/>
        <w:rPr>
          <w:rFonts w:ascii="Arial" w:hAnsi="Arial" w:cs="Arial"/>
          <w:b/>
          <w:color w:val="FF0000"/>
          <w:sz w:val="22"/>
          <w:szCs w:val="22"/>
          <w:lang w:val="es-MX"/>
        </w:rPr>
      </w:pPr>
    </w:p>
    <w:p w:rsidR="00AF0782" w:rsidRDefault="00AF0782" w:rsidP="00AF0782">
      <w:pPr>
        <w:jc w:val="center"/>
        <w:rPr>
          <w:rFonts w:ascii="Arial" w:hAnsi="Arial" w:cs="Arial"/>
          <w:b/>
          <w:color w:val="FF0000"/>
          <w:sz w:val="22"/>
          <w:szCs w:val="22"/>
          <w:lang w:val="es-MX"/>
        </w:rPr>
      </w:pPr>
    </w:p>
    <w:p w:rsidR="00AF0782" w:rsidRDefault="00AF0782" w:rsidP="00AF0782">
      <w:pPr>
        <w:jc w:val="center"/>
        <w:rPr>
          <w:rFonts w:ascii="Arial" w:hAnsi="Arial" w:cs="Arial"/>
          <w:b/>
          <w:color w:val="FF0000"/>
          <w:sz w:val="22"/>
          <w:szCs w:val="22"/>
          <w:lang w:val="es-MX"/>
        </w:rPr>
      </w:pPr>
      <w:r>
        <w:rPr>
          <w:rFonts w:ascii="Arial" w:hAnsi="Arial" w:cs="Arial"/>
          <w:b/>
          <w:color w:val="FF0000"/>
          <w:sz w:val="22"/>
          <w:szCs w:val="22"/>
          <w:lang w:val="es-MX"/>
        </w:rPr>
        <w:t>PRECONVOCATORIA</w:t>
      </w:r>
    </w:p>
    <w:p w:rsidR="008F4B07" w:rsidRPr="008F4B07" w:rsidRDefault="008F4B07">
      <w:pPr>
        <w:jc w:val="center"/>
        <w:rPr>
          <w:rFonts w:ascii="Arial" w:hAnsi="Arial" w:cs="Arial"/>
          <w:b/>
          <w:sz w:val="22"/>
          <w:szCs w:val="22"/>
          <w:lang w:val="es-MX"/>
        </w:rPr>
      </w:pPr>
    </w:p>
    <w:p w:rsidR="008F4B07" w:rsidRDefault="008F4B07">
      <w:pPr>
        <w:jc w:val="center"/>
        <w:rPr>
          <w:rFonts w:ascii="Arial" w:hAnsi="Arial" w:cs="Arial"/>
          <w:b/>
          <w:sz w:val="22"/>
          <w:szCs w:val="22"/>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Pr="00C5596A" w:rsidRDefault="00342411">
      <w:pPr>
        <w:rPr>
          <w:rFonts w:ascii="Arial" w:hAnsi="Arial" w:cs="Arial"/>
          <w:b/>
          <w:sz w:val="22"/>
          <w:szCs w:val="22"/>
        </w:rPr>
      </w:pPr>
    </w:p>
    <w:p w:rsidR="00342411" w:rsidRPr="00C5596A" w:rsidRDefault="00342411">
      <w:pPr>
        <w:rPr>
          <w:rFonts w:ascii="Arial" w:hAnsi="Arial" w:cs="Arial"/>
          <w:b/>
          <w:sz w:val="22"/>
          <w:szCs w:val="22"/>
        </w:rPr>
      </w:pPr>
    </w:p>
    <w:p w:rsidR="00342411" w:rsidRPr="00C5596A" w:rsidRDefault="0034241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sidR="008515EA">
        <w:rPr>
          <w:rFonts w:ascii="Arial" w:hAnsi="Arial"/>
          <w:b/>
          <w:sz w:val="22"/>
          <w:lang w:val="es-MX"/>
        </w:rPr>
        <w:t>Í</w:t>
      </w:r>
      <w:r w:rsidRPr="00C5596A">
        <w:rPr>
          <w:rFonts w:ascii="Arial" w:hAnsi="Arial"/>
          <w:b/>
          <w:sz w:val="22"/>
          <w:lang w:val="es-MX"/>
        </w:rPr>
        <w:t>A DE COMUNICACIONES Y TRANSPORTES</w:t>
      </w:r>
    </w:p>
    <w:p w:rsidR="007F57ED" w:rsidRDefault="00342411" w:rsidP="007F57ED">
      <w:pPr>
        <w:pStyle w:val="Ttulo3"/>
        <w:ind w:left="1416" w:firstLine="708"/>
        <w:jc w:val="left"/>
        <w:rPr>
          <w:color w:val="auto"/>
          <w:sz w:val="22"/>
          <w:lang w:val="es-MX"/>
        </w:rPr>
      </w:pPr>
      <w:r w:rsidRPr="00C5596A">
        <w:rPr>
          <w:color w:val="auto"/>
          <w:sz w:val="22"/>
          <w:lang w:val="es-MX"/>
        </w:rPr>
        <w:t>DIRECCI</w:t>
      </w:r>
      <w:r w:rsidR="00957D2E">
        <w:rPr>
          <w:color w:val="auto"/>
          <w:sz w:val="22"/>
          <w:lang w:val="es-MX"/>
        </w:rPr>
        <w:t>Ó</w:t>
      </w:r>
      <w:r w:rsidRPr="00C5596A">
        <w:rPr>
          <w:color w:val="auto"/>
          <w:sz w:val="22"/>
          <w:lang w:val="es-MX"/>
        </w:rPr>
        <w:t xml:space="preserve">N GENERAL DE </w:t>
      </w:r>
      <w:r w:rsidR="007F57ED">
        <w:rPr>
          <w:color w:val="auto"/>
          <w:sz w:val="22"/>
          <w:lang w:val="es-MX"/>
        </w:rPr>
        <w:t>CARRETERAS</w:t>
      </w:r>
    </w:p>
    <w:p w:rsidR="00342411" w:rsidRPr="00C5596A" w:rsidRDefault="00342411">
      <w:pPr>
        <w:rPr>
          <w:rFonts w:ascii="Arial" w:hAnsi="Arial" w:cs="Arial"/>
          <w:b/>
          <w:sz w:val="22"/>
          <w:szCs w:val="22"/>
          <w:lang w:val="es-MX"/>
        </w:rPr>
      </w:pPr>
    </w:p>
    <w:p w:rsidR="00342411" w:rsidRPr="00C5596A" w:rsidRDefault="00342411">
      <w:pPr>
        <w:jc w:val="center"/>
        <w:rPr>
          <w:rFonts w:ascii="Arial" w:hAnsi="Arial"/>
          <w:b/>
          <w:sz w:val="22"/>
          <w:lang w:val="es-MX"/>
        </w:rPr>
      </w:pPr>
    </w:p>
    <w:p w:rsidR="00AE0C94" w:rsidRPr="00D77FFB" w:rsidRDefault="00D143EA" w:rsidP="00AE0C94">
      <w:pPr>
        <w:jc w:val="right"/>
        <w:rPr>
          <w:rFonts w:ascii="Arial" w:hAnsi="Arial"/>
          <w:color w:val="FF0000"/>
          <w:sz w:val="22"/>
          <w:lang w:val="es-MX"/>
        </w:rPr>
      </w:pPr>
      <w:r w:rsidRPr="00D77FFB">
        <w:rPr>
          <w:rFonts w:ascii="Arial" w:hAnsi="Arial"/>
          <w:color w:val="FF0000"/>
          <w:sz w:val="22"/>
          <w:szCs w:val="22"/>
          <w:lang w:val="es-MX"/>
        </w:rPr>
        <w:t>México, D. F.;</w:t>
      </w:r>
      <w:r w:rsidR="007F57ED" w:rsidRPr="00D77FFB">
        <w:rPr>
          <w:rFonts w:ascii="Arial" w:hAnsi="Arial"/>
          <w:color w:val="FF0000"/>
          <w:sz w:val="22"/>
          <w:szCs w:val="22"/>
          <w:lang w:val="es-MX"/>
        </w:rPr>
        <w:t xml:space="preserve"> </w:t>
      </w:r>
      <w:r w:rsidR="00AE0C94" w:rsidRPr="00D77FFB">
        <w:rPr>
          <w:rFonts w:ascii="Arial" w:hAnsi="Arial"/>
          <w:color w:val="FF0000"/>
          <w:sz w:val="22"/>
          <w:lang w:val="es-MX"/>
        </w:rPr>
        <w:t xml:space="preserve">a </w:t>
      </w:r>
      <w:r w:rsidRPr="00D77FFB">
        <w:rPr>
          <w:rFonts w:ascii="Arial" w:hAnsi="Arial"/>
          <w:color w:val="FF0000"/>
          <w:sz w:val="22"/>
          <w:lang w:val="es-MX"/>
        </w:rPr>
        <w:t>25</w:t>
      </w:r>
      <w:r w:rsidR="00AE0C94" w:rsidRPr="00D77FFB">
        <w:rPr>
          <w:rFonts w:ascii="Arial" w:hAnsi="Arial"/>
          <w:color w:val="FF0000"/>
          <w:sz w:val="22"/>
          <w:lang w:val="es-MX"/>
        </w:rPr>
        <w:t xml:space="preserve"> de </w:t>
      </w:r>
      <w:r w:rsidRPr="00D77FFB">
        <w:rPr>
          <w:rFonts w:ascii="Arial" w:hAnsi="Arial"/>
          <w:color w:val="FF0000"/>
          <w:sz w:val="22"/>
          <w:lang w:val="es-MX"/>
        </w:rPr>
        <w:t xml:space="preserve">Junio </w:t>
      </w:r>
      <w:r w:rsidR="00AE0C94" w:rsidRPr="00D77FFB">
        <w:rPr>
          <w:rFonts w:ascii="Arial" w:hAnsi="Arial"/>
          <w:color w:val="FF0000"/>
          <w:sz w:val="22"/>
          <w:lang w:val="es-MX"/>
        </w:rPr>
        <w:t>de 2013.</w:t>
      </w:r>
    </w:p>
    <w:p w:rsidR="00342411" w:rsidRPr="00C5596A" w:rsidRDefault="00342411">
      <w:pPr>
        <w:jc w:val="center"/>
        <w:rPr>
          <w:rFonts w:ascii="Arial" w:hAnsi="Arial"/>
          <w:b/>
          <w:sz w:val="24"/>
        </w:rPr>
      </w:pPr>
    </w:p>
    <w:p w:rsidR="00342411" w:rsidRPr="00C5596A" w:rsidRDefault="00342411"/>
    <w:p w:rsidR="00342411" w:rsidRPr="00C5596A" w:rsidRDefault="00342411">
      <w:pPr>
        <w:jc w:val="both"/>
        <w:rPr>
          <w:rFonts w:ascii="Arial" w:hAnsi="Arial"/>
          <w:b/>
          <w:sz w:val="22"/>
          <w:szCs w:val="22"/>
          <w:lang w:val="es-MX"/>
        </w:rPr>
      </w:pPr>
      <w:r w:rsidRPr="00C5596A">
        <w:rPr>
          <w:rFonts w:ascii="Arial" w:hAnsi="Arial"/>
          <w:b/>
          <w:sz w:val="22"/>
          <w:szCs w:val="22"/>
          <w:lang w:val="es-MX"/>
        </w:rPr>
        <w:t xml:space="preserve">2.- CONVOCATORIA A LA LICITACIÓN PÚBLICA NACIONAL NÚMERO: </w:t>
      </w:r>
      <w:r w:rsidR="00D143EA">
        <w:rPr>
          <w:rFonts w:ascii="Arial" w:hAnsi="Arial"/>
          <w:b/>
          <w:sz w:val="22"/>
          <w:szCs w:val="22"/>
          <w:lang w:val="es-MX"/>
        </w:rPr>
        <w:t>LO-0090009</w:t>
      </w:r>
      <w:r w:rsidR="003872DD">
        <w:rPr>
          <w:rFonts w:ascii="Arial" w:hAnsi="Arial"/>
          <w:b/>
          <w:sz w:val="22"/>
          <w:szCs w:val="22"/>
          <w:lang w:val="es-MX"/>
        </w:rPr>
        <w:t>99</w:t>
      </w:r>
      <w:r w:rsidR="00D143EA">
        <w:rPr>
          <w:rFonts w:ascii="Arial" w:hAnsi="Arial"/>
          <w:b/>
          <w:sz w:val="22"/>
          <w:szCs w:val="22"/>
          <w:lang w:val="es-MX"/>
        </w:rPr>
        <w:t>-N</w:t>
      </w:r>
      <w:r w:rsidR="006C6BE4">
        <w:rPr>
          <w:rFonts w:ascii="Arial" w:hAnsi="Arial"/>
          <w:b/>
          <w:sz w:val="22"/>
          <w:szCs w:val="22"/>
          <w:lang w:val="es-MX"/>
        </w:rPr>
        <w:t>201</w:t>
      </w:r>
      <w:r w:rsidR="007F57ED">
        <w:rPr>
          <w:rFonts w:ascii="Arial" w:hAnsi="Arial"/>
          <w:b/>
          <w:sz w:val="22"/>
          <w:szCs w:val="22"/>
          <w:lang w:val="es-MX"/>
        </w:rPr>
        <w:t>-2013</w:t>
      </w:r>
      <w:r w:rsidRPr="00C5596A">
        <w:rPr>
          <w:rFonts w:ascii="Arial" w:hAnsi="Arial"/>
          <w:b/>
          <w:sz w:val="22"/>
          <w:szCs w:val="22"/>
          <w:lang w:val="es-MX"/>
        </w:rPr>
        <w:t xml:space="preserve">, su obtención será gratuita. </w:t>
      </w:r>
    </w:p>
    <w:p w:rsidR="00342411" w:rsidRPr="007F57ED" w:rsidRDefault="00342411">
      <w:pPr>
        <w:rPr>
          <w:lang w:val="es-MX"/>
        </w:rPr>
      </w:pPr>
    </w:p>
    <w:p w:rsidR="00342411" w:rsidRPr="00C5596A" w:rsidRDefault="00342411">
      <w:pPr>
        <w:rPr>
          <w:rFonts w:ascii="Arial" w:hAnsi="Arial" w:cs="Arial"/>
          <w:b/>
          <w:bCs/>
          <w:sz w:val="22"/>
        </w:rPr>
      </w:pPr>
    </w:p>
    <w:p w:rsidR="00342411" w:rsidRPr="00D143EA" w:rsidRDefault="00342411" w:rsidP="00D143EA">
      <w:pPr>
        <w:pStyle w:val="Sinespaciado"/>
        <w:jc w:val="both"/>
        <w:rPr>
          <w:sz w:val="24"/>
          <w:szCs w:val="24"/>
          <w:lang w:val="es-MX"/>
        </w:rPr>
      </w:pPr>
      <w:r w:rsidRPr="00C5596A">
        <w:rPr>
          <w:rFonts w:ascii="Arial" w:hAnsi="Arial" w:cs="Arial"/>
          <w:b/>
          <w:bCs/>
          <w:lang w:val="es-MX"/>
        </w:rPr>
        <w:t>3.- OBJETO DEL PROCEDIMIENTO DE CONTRATACIÓN:</w:t>
      </w:r>
      <w:r w:rsidRPr="00C5596A">
        <w:rPr>
          <w:b/>
          <w:bCs/>
          <w:lang w:val="es-MX"/>
        </w:rPr>
        <w:t xml:space="preserve"> </w:t>
      </w:r>
      <w:r w:rsidR="00D143EA" w:rsidRPr="00D143EA">
        <w:rPr>
          <w:rFonts w:ascii="Arial" w:hAnsi="Arial" w:cs="Arial"/>
          <w:sz w:val="24"/>
          <w:szCs w:val="24"/>
        </w:rPr>
        <w:t xml:space="preserve">Reconstrucción del camino actual mediante la elevación de rasante, obras de drenaje, recuperación de las capas de la estructura del pavimento existente para la formación de una base estabilizada de tipo </w:t>
      </w:r>
      <w:proofErr w:type="spellStart"/>
      <w:r w:rsidR="00D143EA" w:rsidRPr="00D143EA">
        <w:rPr>
          <w:rFonts w:ascii="Arial" w:hAnsi="Arial" w:cs="Arial"/>
          <w:sz w:val="24"/>
          <w:szCs w:val="24"/>
        </w:rPr>
        <w:t>zeolítica</w:t>
      </w:r>
      <w:proofErr w:type="spellEnd"/>
      <w:r w:rsidR="00D143EA" w:rsidRPr="00D143EA">
        <w:rPr>
          <w:rFonts w:ascii="Arial" w:hAnsi="Arial" w:cs="Arial"/>
          <w:sz w:val="24"/>
          <w:szCs w:val="24"/>
        </w:rPr>
        <w:t xml:space="preserve">, </w:t>
      </w:r>
      <w:r w:rsidR="00B72E43">
        <w:rPr>
          <w:rFonts w:ascii="Arial" w:hAnsi="Arial" w:cs="Arial"/>
          <w:sz w:val="24"/>
          <w:szCs w:val="24"/>
        </w:rPr>
        <w:t xml:space="preserve">construcción de carpeta de concreto asfáltico, </w:t>
      </w:r>
      <w:r w:rsidR="00D143EA" w:rsidRPr="00D143EA">
        <w:rPr>
          <w:rFonts w:ascii="Arial" w:hAnsi="Arial" w:cs="Arial"/>
          <w:sz w:val="24"/>
          <w:szCs w:val="24"/>
        </w:rPr>
        <w:t xml:space="preserve">obras complementarias y señalamiento, del </w:t>
      </w:r>
      <w:r w:rsidR="00AA4C45">
        <w:rPr>
          <w:rFonts w:ascii="Arial" w:hAnsi="Arial" w:cs="Arial"/>
          <w:sz w:val="24"/>
          <w:szCs w:val="24"/>
        </w:rPr>
        <w:t>km.49</w:t>
      </w:r>
      <w:r w:rsidR="00747674">
        <w:rPr>
          <w:rFonts w:ascii="Arial" w:hAnsi="Arial" w:cs="Arial"/>
          <w:sz w:val="24"/>
          <w:szCs w:val="24"/>
        </w:rPr>
        <w:t>+</w:t>
      </w:r>
      <w:r w:rsidR="00656655">
        <w:rPr>
          <w:rFonts w:ascii="Arial" w:hAnsi="Arial" w:cs="Arial"/>
          <w:sz w:val="24"/>
          <w:szCs w:val="24"/>
        </w:rPr>
        <w:t>5</w:t>
      </w:r>
      <w:r w:rsidR="00747674">
        <w:rPr>
          <w:rFonts w:ascii="Arial" w:hAnsi="Arial" w:cs="Arial"/>
          <w:sz w:val="24"/>
          <w:szCs w:val="24"/>
        </w:rPr>
        <w:t xml:space="preserve">00 al km. </w:t>
      </w:r>
      <w:r w:rsidR="00AA4C45">
        <w:rPr>
          <w:rFonts w:ascii="Arial" w:hAnsi="Arial" w:cs="Arial"/>
          <w:sz w:val="24"/>
          <w:szCs w:val="24"/>
        </w:rPr>
        <w:t>70</w:t>
      </w:r>
      <w:r w:rsidR="00D143EA" w:rsidRPr="00D143EA">
        <w:rPr>
          <w:rFonts w:ascii="Arial" w:hAnsi="Arial" w:cs="Arial"/>
          <w:sz w:val="24"/>
          <w:szCs w:val="24"/>
        </w:rPr>
        <w:t>+</w:t>
      </w:r>
      <w:r w:rsidR="00AA4C45">
        <w:rPr>
          <w:rFonts w:ascii="Arial" w:hAnsi="Arial" w:cs="Arial"/>
          <w:sz w:val="24"/>
          <w:szCs w:val="24"/>
        </w:rPr>
        <w:t>0</w:t>
      </w:r>
      <w:r w:rsidR="00D143EA" w:rsidRPr="00D143EA">
        <w:rPr>
          <w:rFonts w:ascii="Arial" w:hAnsi="Arial" w:cs="Arial"/>
          <w:sz w:val="24"/>
          <w:szCs w:val="24"/>
        </w:rPr>
        <w:t xml:space="preserve">00, en el </w:t>
      </w:r>
      <w:proofErr w:type="spellStart"/>
      <w:r w:rsidR="00D143EA" w:rsidRPr="00D143EA">
        <w:rPr>
          <w:rFonts w:ascii="Arial" w:hAnsi="Arial" w:cs="Arial"/>
          <w:sz w:val="24"/>
          <w:szCs w:val="24"/>
        </w:rPr>
        <w:t>subtramo</w:t>
      </w:r>
      <w:proofErr w:type="spellEnd"/>
      <w:r w:rsidR="00D143EA" w:rsidRPr="00D143EA">
        <w:rPr>
          <w:rFonts w:ascii="Arial" w:hAnsi="Arial" w:cs="Arial"/>
          <w:sz w:val="24"/>
          <w:szCs w:val="24"/>
        </w:rPr>
        <w:t>: Las Limas – Revolución Mexicana, de la carretera Las Limas – La Concordia, en el estado de Chiapas.</w:t>
      </w:r>
    </w:p>
    <w:p w:rsidR="00342411" w:rsidRPr="00C5596A" w:rsidRDefault="00342411">
      <w:pPr>
        <w:pStyle w:val="Ttulo1"/>
        <w:jc w:val="left"/>
        <w:rPr>
          <w:color w:val="auto"/>
          <w:sz w:val="22"/>
        </w:rPr>
      </w:pPr>
      <w:r w:rsidRPr="00C5596A">
        <w:rPr>
          <w:color w:val="auto"/>
          <w:sz w:val="22"/>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989"/>
        <w:gridCol w:w="1985"/>
        <w:gridCol w:w="2835"/>
      </w:tblGrid>
      <w:tr w:rsidR="001A5F31" w:rsidRPr="00A04279" w:rsidTr="001A5F31">
        <w:tc>
          <w:tcPr>
            <w:tcW w:w="2088" w:type="dxa"/>
            <w:vAlign w:val="center"/>
          </w:tcPr>
          <w:p w:rsidR="001A5F31" w:rsidRPr="00A04279" w:rsidRDefault="001A5F31">
            <w:pPr>
              <w:jc w:val="center"/>
              <w:rPr>
                <w:rFonts w:ascii="Arial" w:hAnsi="Arial"/>
                <w:b/>
                <w:lang w:val="es-MX"/>
              </w:rPr>
            </w:pPr>
            <w:r w:rsidRPr="00A04279">
              <w:rPr>
                <w:rFonts w:ascii="Arial" w:hAnsi="Arial"/>
                <w:b/>
                <w:lang w:val="es-MX"/>
              </w:rPr>
              <w:t>FECHA DE PUBLICACIÓN</w:t>
            </w:r>
          </w:p>
          <w:p w:rsidR="001A5F31" w:rsidRPr="00A04279" w:rsidRDefault="001A5F31">
            <w:pPr>
              <w:jc w:val="center"/>
              <w:rPr>
                <w:rFonts w:ascii="Arial" w:hAnsi="Arial"/>
                <w:b/>
                <w:lang w:val="es-MX"/>
              </w:rPr>
            </w:pPr>
            <w:r w:rsidRPr="00A04279">
              <w:rPr>
                <w:rFonts w:ascii="Arial" w:hAnsi="Arial"/>
                <w:b/>
                <w:lang w:val="es-MX"/>
              </w:rPr>
              <w:t>EN COMPRANET</w:t>
            </w:r>
          </w:p>
        </w:tc>
        <w:tc>
          <w:tcPr>
            <w:tcW w:w="1989" w:type="dxa"/>
            <w:vAlign w:val="center"/>
          </w:tcPr>
          <w:p w:rsidR="001A5F31" w:rsidRPr="00A04279" w:rsidRDefault="001A5F31">
            <w:pPr>
              <w:jc w:val="center"/>
              <w:rPr>
                <w:rFonts w:ascii="Arial" w:hAnsi="Arial"/>
                <w:b/>
                <w:lang w:val="es-MX"/>
              </w:rPr>
            </w:pPr>
            <w:r w:rsidRPr="00A04279">
              <w:rPr>
                <w:rFonts w:ascii="Arial" w:hAnsi="Arial"/>
                <w:b/>
                <w:lang w:val="es-MX"/>
              </w:rPr>
              <w:t xml:space="preserve">FECHA JUNTA DE </w:t>
            </w:r>
            <w:r w:rsidRPr="00A04279">
              <w:rPr>
                <w:rFonts w:ascii="Arial" w:hAnsi="Arial" w:cs="Arial"/>
                <w:b/>
                <w:lang w:val="es-MX"/>
              </w:rPr>
              <w:t>ACLARACIONES</w:t>
            </w:r>
          </w:p>
        </w:tc>
        <w:tc>
          <w:tcPr>
            <w:tcW w:w="1985" w:type="dxa"/>
            <w:vAlign w:val="center"/>
          </w:tcPr>
          <w:p w:rsidR="001A5F31" w:rsidRPr="00A04279" w:rsidRDefault="001A5F31">
            <w:pPr>
              <w:jc w:val="center"/>
              <w:rPr>
                <w:rFonts w:ascii="Arial" w:hAnsi="Arial"/>
                <w:b/>
                <w:lang w:val="es-MX"/>
              </w:rPr>
            </w:pPr>
            <w:r w:rsidRPr="00A04279">
              <w:rPr>
                <w:rFonts w:ascii="Arial" w:hAnsi="Arial"/>
                <w:b/>
                <w:lang w:val="es-MX"/>
              </w:rPr>
              <w:t>FECHA VISITA DE OBRA</w:t>
            </w:r>
          </w:p>
        </w:tc>
        <w:tc>
          <w:tcPr>
            <w:tcW w:w="2835" w:type="dxa"/>
            <w:vAlign w:val="center"/>
          </w:tcPr>
          <w:p w:rsidR="001A5F31" w:rsidRPr="00A04279" w:rsidRDefault="001A5F31">
            <w:pPr>
              <w:jc w:val="center"/>
              <w:rPr>
                <w:rFonts w:ascii="Arial" w:hAnsi="Arial"/>
                <w:b/>
                <w:lang w:val="es-MX"/>
              </w:rPr>
            </w:pPr>
            <w:r w:rsidRPr="00A04279">
              <w:rPr>
                <w:rFonts w:ascii="Arial" w:hAnsi="Arial"/>
                <w:b/>
                <w:lang w:val="es-MX"/>
              </w:rPr>
              <w:t>FECHA PRESENTACIÓN Y APERTURA DE PROPOSICIONES</w:t>
            </w:r>
          </w:p>
        </w:tc>
      </w:tr>
      <w:tr w:rsidR="00AE0C94" w:rsidRPr="00F71266" w:rsidTr="008067F0">
        <w:tc>
          <w:tcPr>
            <w:tcW w:w="2088" w:type="dxa"/>
            <w:vAlign w:val="center"/>
          </w:tcPr>
          <w:p w:rsidR="00AE0C94" w:rsidRPr="00F71266" w:rsidRDefault="00D143EA" w:rsidP="00D143EA">
            <w:pPr>
              <w:jc w:val="center"/>
              <w:rPr>
                <w:rFonts w:ascii="Arial" w:hAnsi="Arial"/>
                <w:color w:val="FF0000"/>
                <w:sz w:val="22"/>
                <w:szCs w:val="22"/>
                <w:lang w:val="es-MX"/>
              </w:rPr>
            </w:pPr>
            <w:r w:rsidRPr="00F71266">
              <w:rPr>
                <w:rFonts w:ascii="Arial" w:hAnsi="Arial" w:cs="Arial"/>
                <w:color w:val="FF0000"/>
                <w:sz w:val="22"/>
                <w:szCs w:val="22"/>
              </w:rPr>
              <w:t>25</w:t>
            </w:r>
            <w:r w:rsidR="00AE0C94" w:rsidRPr="00F71266">
              <w:rPr>
                <w:rFonts w:ascii="Arial" w:hAnsi="Arial" w:cs="Arial"/>
                <w:color w:val="FF0000"/>
                <w:sz w:val="22"/>
                <w:szCs w:val="22"/>
              </w:rPr>
              <w:t>/</w:t>
            </w:r>
            <w:r w:rsidRPr="00F71266">
              <w:rPr>
                <w:rFonts w:ascii="Arial" w:hAnsi="Arial" w:cs="Arial"/>
                <w:color w:val="FF0000"/>
                <w:sz w:val="22"/>
                <w:szCs w:val="22"/>
              </w:rPr>
              <w:t>Jun</w:t>
            </w:r>
            <w:r w:rsidR="00AE0C94" w:rsidRPr="00F71266">
              <w:rPr>
                <w:rFonts w:ascii="Arial" w:hAnsi="Arial" w:cs="Arial"/>
                <w:color w:val="FF0000"/>
                <w:sz w:val="22"/>
                <w:szCs w:val="22"/>
              </w:rPr>
              <w:t>/201</w:t>
            </w:r>
            <w:r w:rsidR="007F57ED" w:rsidRPr="00F71266">
              <w:rPr>
                <w:rFonts w:ascii="Arial" w:hAnsi="Arial" w:cs="Arial"/>
                <w:color w:val="FF0000"/>
                <w:sz w:val="22"/>
                <w:szCs w:val="22"/>
              </w:rPr>
              <w:t>3</w:t>
            </w:r>
          </w:p>
        </w:tc>
        <w:tc>
          <w:tcPr>
            <w:tcW w:w="1989" w:type="dxa"/>
            <w:vAlign w:val="center"/>
          </w:tcPr>
          <w:p w:rsidR="00AE0C94" w:rsidRPr="00F71266" w:rsidRDefault="00D143EA" w:rsidP="008067F0">
            <w:pPr>
              <w:jc w:val="center"/>
              <w:rPr>
                <w:rFonts w:ascii="Arial" w:hAnsi="Arial" w:cs="Arial"/>
                <w:color w:val="FF0000"/>
                <w:sz w:val="22"/>
                <w:szCs w:val="22"/>
              </w:rPr>
            </w:pPr>
            <w:r w:rsidRPr="00F71266">
              <w:rPr>
                <w:rFonts w:ascii="Arial" w:hAnsi="Arial" w:cs="Arial"/>
                <w:color w:val="FF0000"/>
                <w:sz w:val="22"/>
                <w:szCs w:val="22"/>
              </w:rPr>
              <w:t>03</w:t>
            </w:r>
            <w:r w:rsidR="00AE0C94" w:rsidRPr="00F71266">
              <w:rPr>
                <w:rFonts w:ascii="Arial" w:hAnsi="Arial" w:cs="Arial"/>
                <w:color w:val="FF0000"/>
                <w:sz w:val="22"/>
                <w:szCs w:val="22"/>
              </w:rPr>
              <w:t>/</w:t>
            </w:r>
            <w:r w:rsidRPr="00F71266">
              <w:rPr>
                <w:rFonts w:ascii="Arial" w:hAnsi="Arial" w:cs="Arial"/>
                <w:color w:val="FF0000"/>
                <w:sz w:val="22"/>
                <w:szCs w:val="22"/>
              </w:rPr>
              <w:t>07</w:t>
            </w:r>
            <w:r w:rsidR="00AE0C94" w:rsidRPr="00F71266">
              <w:rPr>
                <w:rFonts w:ascii="Arial" w:hAnsi="Arial" w:cs="Arial"/>
                <w:color w:val="FF0000"/>
                <w:sz w:val="22"/>
                <w:szCs w:val="22"/>
              </w:rPr>
              <w:t>/2013</w:t>
            </w:r>
          </w:p>
          <w:p w:rsidR="00AE0C94" w:rsidRPr="00F71266" w:rsidRDefault="00AE0C94" w:rsidP="00515B99">
            <w:pPr>
              <w:jc w:val="center"/>
              <w:rPr>
                <w:rFonts w:ascii="Arial" w:hAnsi="Arial"/>
                <w:b/>
                <w:color w:val="FF0000"/>
                <w:sz w:val="22"/>
                <w:szCs w:val="22"/>
                <w:lang w:val="es-MX"/>
              </w:rPr>
            </w:pPr>
            <w:r w:rsidRPr="00F71266">
              <w:rPr>
                <w:rFonts w:ascii="Arial" w:hAnsi="Arial" w:cs="Arial"/>
                <w:color w:val="FF0000"/>
                <w:sz w:val="22"/>
                <w:szCs w:val="22"/>
              </w:rPr>
              <w:t>1</w:t>
            </w:r>
            <w:r w:rsidR="00515B99" w:rsidRPr="00F71266">
              <w:rPr>
                <w:rFonts w:ascii="Arial" w:hAnsi="Arial" w:cs="Arial"/>
                <w:color w:val="FF0000"/>
                <w:sz w:val="22"/>
                <w:szCs w:val="22"/>
              </w:rPr>
              <w:t>1</w:t>
            </w:r>
            <w:r w:rsidRPr="00F71266">
              <w:rPr>
                <w:rFonts w:ascii="Arial" w:hAnsi="Arial" w:cs="Arial"/>
                <w:color w:val="FF0000"/>
                <w:sz w:val="22"/>
                <w:szCs w:val="22"/>
              </w:rPr>
              <w:t>:</w:t>
            </w:r>
            <w:r w:rsidR="00515B99" w:rsidRPr="00F71266">
              <w:rPr>
                <w:rFonts w:ascii="Arial" w:hAnsi="Arial" w:cs="Arial"/>
                <w:color w:val="FF0000"/>
                <w:sz w:val="22"/>
                <w:szCs w:val="22"/>
              </w:rPr>
              <w:t>3</w:t>
            </w:r>
            <w:r w:rsidRPr="00F71266">
              <w:rPr>
                <w:rFonts w:ascii="Arial" w:hAnsi="Arial" w:cs="Arial"/>
                <w:color w:val="FF0000"/>
                <w:sz w:val="22"/>
                <w:szCs w:val="22"/>
              </w:rPr>
              <w:t>0 horas</w:t>
            </w:r>
          </w:p>
        </w:tc>
        <w:tc>
          <w:tcPr>
            <w:tcW w:w="1985" w:type="dxa"/>
            <w:vAlign w:val="center"/>
          </w:tcPr>
          <w:p w:rsidR="00AE0C94" w:rsidRPr="00F71266" w:rsidRDefault="00D143EA" w:rsidP="008067F0">
            <w:pPr>
              <w:jc w:val="center"/>
              <w:rPr>
                <w:rFonts w:ascii="Arial" w:hAnsi="Arial" w:cs="Arial"/>
                <w:color w:val="FF0000"/>
                <w:sz w:val="22"/>
                <w:szCs w:val="22"/>
              </w:rPr>
            </w:pPr>
            <w:r w:rsidRPr="00F71266">
              <w:rPr>
                <w:rFonts w:ascii="Arial" w:hAnsi="Arial" w:cs="Arial"/>
                <w:color w:val="FF0000"/>
                <w:sz w:val="22"/>
                <w:szCs w:val="22"/>
              </w:rPr>
              <w:t>0</w:t>
            </w:r>
            <w:r w:rsidR="00515B99" w:rsidRPr="00F71266">
              <w:rPr>
                <w:rFonts w:ascii="Arial" w:hAnsi="Arial" w:cs="Arial"/>
                <w:color w:val="FF0000"/>
                <w:sz w:val="22"/>
                <w:szCs w:val="22"/>
              </w:rPr>
              <w:t>1</w:t>
            </w:r>
            <w:r w:rsidR="00AE0C94" w:rsidRPr="00F71266">
              <w:rPr>
                <w:rFonts w:ascii="Arial" w:hAnsi="Arial" w:cs="Arial"/>
                <w:color w:val="FF0000"/>
                <w:sz w:val="22"/>
                <w:szCs w:val="22"/>
              </w:rPr>
              <w:t>/0</w:t>
            </w:r>
            <w:r w:rsidRPr="00F71266">
              <w:rPr>
                <w:rFonts w:ascii="Arial" w:hAnsi="Arial" w:cs="Arial"/>
                <w:color w:val="FF0000"/>
                <w:sz w:val="22"/>
                <w:szCs w:val="22"/>
              </w:rPr>
              <w:t>7</w:t>
            </w:r>
            <w:r w:rsidR="00AE0C94" w:rsidRPr="00F71266">
              <w:rPr>
                <w:rFonts w:ascii="Arial" w:hAnsi="Arial" w:cs="Arial"/>
                <w:color w:val="FF0000"/>
                <w:sz w:val="22"/>
                <w:szCs w:val="22"/>
              </w:rPr>
              <w:t xml:space="preserve">/2013 </w:t>
            </w:r>
          </w:p>
          <w:p w:rsidR="00AE0C94" w:rsidRPr="00F71266" w:rsidRDefault="00515B99" w:rsidP="008067F0">
            <w:pPr>
              <w:jc w:val="center"/>
              <w:rPr>
                <w:rFonts w:ascii="Arial" w:hAnsi="Arial"/>
                <w:b/>
                <w:color w:val="FF0000"/>
                <w:sz w:val="22"/>
                <w:szCs w:val="22"/>
                <w:lang w:val="es-MX"/>
              </w:rPr>
            </w:pPr>
            <w:r w:rsidRPr="00F71266">
              <w:rPr>
                <w:rFonts w:ascii="Arial" w:hAnsi="Arial" w:cs="Arial"/>
                <w:color w:val="FF0000"/>
                <w:sz w:val="22"/>
                <w:szCs w:val="22"/>
              </w:rPr>
              <w:t>10</w:t>
            </w:r>
            <w:r w:rsidR="00AE0C94" w:rsidRPr="00F71266">
              <w:rPr>
                <w:rFonts w:ascii="Arial" w:hAnsi="Arial" w:cs="Arial"/>
                <w:color w:val="FF0000"/>
                <w:sz w:val="22"/>
                <w:szCs w:val="22"/>
              </w:rPr>
              <w:t>:00 horas</w:t>
            </w:r>
          </w:p>
        </w:tc>
        <w:tc>
          <w:tcPr>
            <w:tcW w:w="2835" w:type="dxa"/>
            <w:vAlign w:val="center"/>
          </w:tcPr>
          <w:p w:rsidR="00AE0C94" w:rsidRPr="00F71266" w:rsidRDefault="00515B99" w:rsidP="008067F0">
            <w:pPr>
              <w:jc w:val="center"/>
              <w:rPr>
                <w:rFonts w:ascii="Arial" w:hAnsi="Arial" w:cs="Arial"/>
                <w:color w:val="FF0000"/>
                <w:sz w:val="22"/>
                <w:szCs w:val="22"/>
              </w:rPr>
            </w:pPr>
            <w:r w:rsidRPr="00F71266">
              <w:rPr>
                <w:rFonts w:ascii="Arial" w:hAnsi="Arial" w:cs="Arial"/>
                <w:color w:val="FF0000"/>
                <w:sz w:val="22"/>
                <w:szCs w:val="22"/>
              </w:rPr>
              <w:t>10</w:t>
            </w:r>
            <w:r w:rsidR="00AE0C94" w:rsidRPr="00F71266">
              <w:rPr>
                <w:rFonts w:ascii="Arial" w:hAnsi="Arial" w:cs="Arial"/>
                <w:color w:val="FF0000"/>
                <w:sz w:val="22"/>
                <w:szCs w:val="22"/>
              </w:rPr>
              <w:t>/0</w:t>
            </w:r>
            <w:r w:rsidR="00D143EA" w:rsidRPr="00F71266">
              <w:rPr>
                <w:rFonts w:ascii="Arial" w:hAnsi="Arial" w:cs="Arial"/>
                <w:color w:val="FF0000"/>
                <w:sz w:val="22"/>
                <w:szCs w:val="22"/>
              </w:rPr>
              <w:t>7</w:t>
            </w:r>
            <w:r w:rsidR="00AE0C94" w:rsidRPr="00F71266">
              <w:rPr>
                <w:rFonts w:ascii="Arial" w:hAnsi="Arial" w:cs="Arial"/>
                <w:color w:val="FF0000"/>
                <w:sz w:val="22"/>
                <w:szCs w:val="22"/>
              </w:rPr>
              <w:t>/2013,</w:t>
            </w:r>
          </w:p>
          <w:p w:rsidR="00AE0C94" w:rsidRPr="00F71266" w:rsidRDefault="00AE0C94" w:rsidP="00656655">
            <w:pPr>
              <w:jc w:val="center"/>
              <w:rPr>
                <w:rFonts w:ascii="Arial" w:hAnsi="Arial"/>
                <w:b/>
                <w:color w:val="FF0000"/>
                <w:sz w:val="22"/>
                <w:szCs w:val="22"/>
                <w:lang w:val="es-MX"/>
              </w:rPr>
            </w:pPr>
            <w:r w:rsidRPr="00F71266">
              <w:rPr>
                <w:rFonts w:ascii="Arial" w:hAnsi="Arial" w:cs="Arial"/>
                <w:color w:val="FF0000"/>
                <w:sz w:val="22"/>
                <w:szCs w:val="22"/>
              </w:rPr>
              <w:t>1</w:t>
            </w:r>
            <w:r w:rsidR="00515B99" w:rsidRPr="00F71266">
              <w:rPr>
                <w:rFonts w:ascii="Arial" w:hAnsi="Arial" w:cs="Arial"/>
                <w:color w:val="FF0000"/>
                <w:sz w:val="22"/>
                <w:szCs w:val="22"/>
              </w:rPr>
              <w:t>4</w:t>
            </w:r>
            <w:r w:rsidRPr="00F71266">
              <w:rPr>
                <w:rFonts w:ascii="Arial" w:hAnsi="Arial" w:cs="Arial"/>
                <w:color w:val="FF0000"/>
                <w:sz w:val="22"/>
                <w:szCs w:val="22"/>
              </w:rPr>
              <w:t>:00 horas</w:t>
            </w:r>
          </w:p>
        </w:tc>
      </w:tr>
    </w:tbl>
    <w:p w:rsidR="00342411" w:rsidRPr="00C5596A" w:rsidRDefault="00342411">
      <w:pPr>
        <w:rPr>
          <w:rFonts w:ascii="Arial" w:hAnsi="Arial"/>
          <w:sz w:val="22"/>
          <w:lang w:val="es-MX"/>
        </w:rPr>
      </w:pPr>
    </w:p>
    <w:p w:rsidR="00F71266" w:rsidRPr="00C5596A" w:rsidRDefault="00F71266" w:rsidP="00F71266">
      <w:pPr>
        <w:jc w:val="both"/>
        <w:rPr>
          <w:rFonts w:ascii="Arial" w:hAnsi="Arial"/>
          <w:b/>
          <w:sz w:val="22"/>
          <w:lang w:val="es-MX"/>
        </w:rPr>
      </w:pPr>
      <w:r w:rsidRPr="00C5596A">
        <w:rPr>
          <w:rFonts w:ascii="Arial" w:hAnsi="Arial"/>
          <w:b/>
          <w:sz w:val="22"/>
          <w:lang w:val="es-MX"/>
        </w:rPr>
        <w:t xml:space="preserve">4.- La información necesaria para que los licitantes integren sus </w:t>
      </w:r>
      <w:r>
        <w:rPr>
          <w:rFonts w:ascii="Arial" w:hAnsi="Arial"/>
          <w:b/>
          <w:sz w:val="22"/>
          <w:lang w:val="es-MX"/>
        </w:rPr>
        <w:t>propuestas</w:t>
      </w:r>
      <w:r w:rsidRPr="00C5596A">
        <w:rPr>
          <w:rFonts w:ascii="Arial" w:hAnsi="Arial"/>
          <w:b/>
          <w:sz w:val="22"/>
          <w:lang w:val="es-MX"/>
        </w:rPr>
        <w:t xml:space="preserve"> técnica y económica, que no está en el Sistema CompraNet, estará a disposición de los interesados en la</w:t>
      </w:r>
      <w:r>
        <w:rPr>
          <w:rFonts w:ascii="Arial" w:hAnsi="Arial"/>
          <w:b/>
          <w:sz w:val="22"/>
          <w:lang w:val="es-MX"/>
        </w:rPr>
        <w:t>s</w:t>
      </w:r>
      <w:r w:rsidRPr="00C5596A">
        <w:rPr>
          <w:rFonts w:ascii="Arial" w:hAnsi="Arial"/>
          <w:b/>
          <w:sz w:val="22"/>
          <w:lang w:val="es-MX"/>
        </w:rPr>
        <w:t xml:space="preserve"> oficinas de LA CONVOCANTE en </w:t>
      </w:r>
      <w:r w:rsidRPr="00C107E8">
        <w:rPr>
          <w:rFonts w:ascii="Arial" w:hAnsi="Arial" w:cs="Arial"/>
          <w:color w:val="0000FF"/>
          <w:sz w:val="22"/>
          <w:szCs w:val="22"/>
          <w:lang w:val="es-MX"/>
        </w:rPr>
        <w:t xml:space="preserve">la </w:t>
      </w:r>
      <w:r>
        <w:rPr>
          <w:rFonts w:ascii="Arial" w:hAnsi="Arial" w:cs="Arial"/>
          <w:color w:val="0000FF"/>
          <w:sz w:val="22"/>
          <w:szCs w:val="22"/>
          <w:lang w:val="es-MX"/>
        </w:rPr>
        <w:t>Dirección de Contratación</w:t>
      </w:r>
      <w:r w:rsidRPr="00C107E8">
        <w:rPr>
          <w:rFonts w:ascii="Arial" w:hAnsi="Arial" w:cs="Arial"/>
          <w:color w:val="0000FF"/>
          <w:sz w:val="22"/>
          <w:szCs w:val="22"/>
          <w:lang w:val="es-MX"/>
        </w:rPr>
        <w:t xml:space="preserve"> de la Dirección General de Carreteras, ubicadas en Av. Insurgentes Sur 1089, Piso 14 Ala P</w:t>
      </w:r>
      <w:r>
        <w:rPr>
          <w:rFonts w:ascii="Arial" w:hAnsi="Arial" w:cs="Arial"/>
          <w:color w:val="0000FF"/>
          <w:sz w:val="22"/>
          <w:szCs w:val="22"/>
          <w:lang w:val="es-MX"/>
        </w:rPr>
        <w:t>oniente</w:t>
      </w:r>
      <w:r w:rsidRPr="00C107E8">
        <w:rPr>
          <w:rFonts w:ascii="Arial" w:hAnsi="Arial" w:cs="Arial"/>
          <w:color w:val="0000FF"/>
          <w:sz w:val="22"/>
          <w:szCs w:val="22"/>
          <w:lang w:val="es-MX"/>
        </w:rPr>
        <w:t xml:space="preserve">, Col. Noche Buena, Delegación Benito Juárez, C.P. 03720, México, </w:t>
      </w:r>
      <w:proofErr w:type="spellStart"/>
      <w:r w:rsidRPr="00C107E8">
        <w:rPr>
          <w:rFonts w:ascii="Arial" w:hAnsi="Arial" w:cs="Arial"/>
          <w:color w:val="0000FF"/>
          <w:sz w:val="22"/>
          <w:szCs w:val="22"/>
          <w:lang w:val="es-MX"/>
        </w:rPr>
        <w:t>D.F</w:t>
      </w:r>
      <w:proofErr w:type="spellEnd"/>
      <w:r>
        <w:rPr>
          <w:rFonts w:ascii="Arial" w:hAnsi="Arial" w:cs="Arial"/>
          <w:color w:val="0000FF"/>
          <w:sz w:val="22"/>
          <w:szCs w:val="22"/>
          <w:lang w:val="es-MX"/>
        </w:rPr>
        <w:t xml:space="preserve"> o en la Residencia General de Carreteras Federales del Centro SCT Chiapas</w:t>
      </w:r>
      <w:r w:rsidRPr="00C107E8">
        <w:rPr>
          <w:rFonts w:ascii="Arial" w:hAnsi="Arial" w:cs="Arial"/>
          <w:b/>
          <w:color w:val="0000FF"/>
          <w:sz w:val="22"/>
          <w:szCs w:val="22"/>
          <w:lang w:val="es-MX"/>
        </w:rPr>
        <w:t>,</w:t>
      </w:r>
      <w:r w:rsidRPr="00C5596A">
        <w:rPr>
          <w:rFonts w:ascii="Arial" w:hAnsi="Arial"/>
          <w:b/>
          <w:sz w:val="22"/>
          <w:lang w:val="es-MX"/>
        </w:rPr>
        <w:t xml:space="preserve">  a partir de la publicación de la convocatoria en el Sistema CompraNet, y hasta el sexto día previo al</w:t>
      </w:r>
      <w:r>
        <w:rPr>
          <w:rFonts w:ascii="Arial" w:hAnsi="Arial"/>
          <w:b/>
          <w:sz w:val="22"/>
          <w:lang w:val="es-MX"/>
        </w:rPr>
        <w:t xml:space="preserve"> </w:t>
      </w:r>
      <w:r w:rsidRPr="007D369B">
        <w:rPr>
          <w:rFonts w:ascii="Arial" w:hAnsi="Arial"/>
          <w:b/>
          <w:sz w:val="22"/>
          <w:lang w:val="es-MX"/>
        </w:rPr>
        <w:t xml:space="preserve">de la </w:t>
      </w:r>
      <w:r w:rsidRPr="00C5596A">
        <w:rPr>
          <w:rFonts w:ascii="Arial" w:hAnsi="Arial"/>
          <w:b/>
          <w:sz w:val="22"/>
          <w:lang w:val="es-MX"/>
        </w:rPr>
        <w:t>presentación y apertura de proposiciones, y es la siguiente:</w:t>
      </w:r>
    </w:p>
    <w:p w:rsidR="00F71266" w:rsidRPr="00C5596A" w:rsidRDefault="00F71266" w:rsidP="00F71266">
      <w:pPr>
        <w:jc w:val="both"/>
        <w:rPr>
          <w:rFonts w:ascii="Arial" w:hAnsi="Arial"/>
          <w:b/>
          <w:sz w:val="22"/>
          <w:highlight w:val="yellow"/>
          <w:lang w:val="es-MX"/>
        </w:rPr>
      </w:pPr>
    </w:p>
    <w:p w:rsidR="00F71266" w:rsidRDefault="00F71266" w:rsidP="00F71266">
      <w:pPr>
        <w:rPr>
          <w:rFonts w:ascii="Arial" w:hAnsi="Arial" w:cs="Arial"/>
          <w:b/>
          <w:bCs/>
          <w:sz w:val="22"/>
          <w:lang w:val="es-MX"/>
        </w:rPr>
      </w:pPr>
      <w:r>
        <w:rPr>
          <w:rFonts w:ascii="Arial" w:hAnsi="Arial" w:cs="Arial"/>
          <w:b/>
          <w:bCs/>
          <w:sz w:val="22"/>
          <w:lang w:val="es-MX"/>
        </w:rPr>
        <w:t>PROYECTO</w:t>
      </w:r>
    </w:p>
    <w:p w:rsidR="00D77FFB" w:rsidRDefault="00D77FFB" w:rsidP="00F71266">
      <w:pPr>
        <w:rPr>
          <w:rFonts w:ascii="Arial" w:hAnsi="Arial" w:cs="Arial"/>
          <w:b/>
          <w:bCs/>
          <w:sz w:val="22"/>
          <w:lang w:val="es-MX"/>
        </w:rPr>
      </w:pPr>
    </w:p>
    <w:p w:rsidR="00D77FFB" w:rsidRPr="00D77FFB" w:rsidRDefault="00D77FFB" w:rsidP="00F71266">
      <w:pPr>
        <w:rPr>
          <w:rFonts w:ascii="Arial" w:hAnsi="Arial"/>
          <w:color w:val="FF0000"/>
          <w:sz w:val="22"/>
          <w:lang w:val="es-MX"/>
        </w:rPr>
      </w:pPr>
      <w:r>
        <w:rPr>
          <w:rFonts w:ascii="Arial" w:hAnsi="Arial" w:cs="Arial"/>
          <w:b/>
          <w:bCs/>
          <w:color w:val="FF0000"/>
          <w:sz w:val="22"/>
          <w:lang w:val="es-MX"/>
        </w:rPr>
        <w:t xml:space="preserve">Nota: </w:t>
      </w:r>
      <w:r>
        <w:rPr>
          <w:rFonts w:ascii="Arial" w:hAnsi="Arial" w:cs="Arial"/>
          <w:bCs/>
          <w:color w:val="FF0000"/>
          <w:sz w:val="22"/>
          <w:lang w:val="es-MX"/>
        </w:rPr>
        <w:t>Los interesados en participar deberán presentar solicitud de requerimiento del proyecto y escrito de registro en el Sistema CompraNet.</w:t>
      </w:r>
    </w:p>
    <w:p w:rsidR="008233E9" w:rsidRPr="00C5596A" w:rsidRDefault="008233E9">
      <w:pPr>
        <w:rPr>
          <w:rFonts w:ascii="Arial" w:hAnsi="Arial"/>
          <w:sz w:val="22"/>
          <w:lang w:val="es-MX"/>
        </w:rPr>
      </w:pPr>
    </w:p>
    <w:p w:rsidR="008233E9" w:rsidRPr="00D143EA" w:rsidRDefault="00342411" w:rsidP="008233E9">
      <w:pPr>
        <w:pStyle w:val="Sinespaciado"/>
        <w:jc w:val="both"/>
        <w:rPr>
          <w:sz w:val="24"/>
          <w:szCs w:val="24"/>
          <w:lang w:val="es-MX"/>
        </w:rPr>
      </w:pPr>
      <w:r w:rsidRPr="00C5596A">
        <w:rPr>
          <w:rFonts w:ascii="Arial" w:hAnsi="Arial"/>
          <w:lang w:val="es-MX"/>
        </w:rPr>
        <w:t xml:space="preserve">Bases a las que se sujetará la Licitación Pública Nacional  número  </w:t>
      </w:r>
      <w:r w:rsidR="008233E9">
        <w:rPr>
          <w:rFonts w:ascii="Arial" w:hAnsi="Arial"/>
          <w:lang w:val="es-MX"/>
        </w:rPr>
        <w:t>LO-0090009</w:t>
      </w:r>
      <w:r w:rsidR="003872DD">
        <w:rPr>
          <w:rFonts w:ascii="Arial" w:hAnsi="Arial"/>
          <w:lang w:val="es-MX"/>
        </w:rPr>
        <w:t>99</w:t>
      </w:r>
      <w:r w:rsidR="008233E9">
        <w:rPr>
          <w:rFonts w:ascii="Arial" w:hAnsi="Arial"/>
          <w:lang w:val="es-MX"/>
        </w:rPr>
        <w:t>-N</w:t>
      </w:r>
      <w:r w:rsidR="006C6BE4">
        <w:rPr>
          <w:rFonts w:ascii="Arial" w:hAnsi="Arial"/>
          <w:lang w:val="es-MX"/>
        </w:rPr>
        <w:t>201</w:t>
      </w:r>
      <w:r w:rsidR="008233E9">
        <w:rPr>
          <w:rFonts w:ascii="Arial" w:hAnsi="Arial"/>
          <w:lang w:val="es-MX"/>
        </w:rPr>
        <w:t xml:space="preserve">-2013, </w:t>
      </w:r>
      <w:r w:rsidRPr="00C5596A">
        <w:rPr>
          <w:rFonts w:ascii="Arial" w:hAnsi="Arial"/>
          <w:lang w:val="es-MX"/>
        </w:rPr>
        <w:t>relativa a:</w:t>
      </w:r>
      <w:r w:rsidR="00CF408D">
        <w:rPr>
          <w:rFonts w:ascii="Arial" w:hAnsi="Arial"/>
          <w:lang w:val="es-MX"/>
        </w:rPr>
        <w:t xml:space="preserve"> </w:t>
      </w:r>
      <w:r w:rsidR="008233E9" w:rsidRPr="008233E9">
        <w:rPr>
          <w:rFonts w:ascii="Arial" w:hAnsi="Arial" w:cs="Arial"/>
          <w:color w:val="1F497D"/>
          <w:sz w:val="24"/>
          <w:szCs w:val="24"/>
        </w:rPr>
        <w:t xml:space="preserve">Reconstrucción del camino actual mediante la elevación de rasante, obras de drenaje, recuperación de las capas de la estructura del pavimento existente para la formación de una base estabilizada de tipo </w:t>
      </w:r>
      <w:proofErr w:type="spellStart"/>
      <w:r w:rsidR="008233E9" w:rsidRPr="008233E9">
        <w:rPr>
          <w:rFonts w:ascii="Arial" w:hAnsi="Arial" w:cs="Arial"/>
          <w:color w:val="1F497D"/>
          <w:sz w:val="24"/>
          <w:szCs w:val="24"/>
        </w:rPr>
        <w:t>zeolítica</w:t>
      </w:r>
      <w:proofErr w:type="spellEnd"/>
      <w:r w:rsidR="008233E9" w:rsidRPr="008233E9">
        <w:rPr>
          <w:rFonts w:ascii="Arial" w:hAnsi="Arial" w:cs="Arial"/>
          <w:color w:val="1F497D"/>
          <w:sz w:val="24"/>
          <w:szCs w:val="24"/>
        </w:rPr>
        <w:t xml:space="preserve">, </w:t>
      </w:r>
      <w:r w:rsidR="00B72E43">
        <w:rPr>
          <w:rFonts w:ascii="Arial" w:hAnsi="Arial" w:cs="Arial"/>
          <w:color w:val="1F497D"/>
          <w:sz w:val="24"/>
          <w:szCs w:val="24"/>
        </w:rPr>
        <w:t xml:space="preserve">construcción de carpeta de concreto asfáltico, </w:t>
      </w:r>
      <w:r w:rsidR="008233E9" w:rsidRPr="008233E9">
        <w:rPr>
          <w:rFonts w:ascii="Arial" w:hAnsi="Arial" w:cs="Arial"/>
          <w:color w:val="1F497D"/>
          <w:sz w:val="24"/>
          <w:szCs w:val="24"/>
        </w:rPr>
        <w:t>obras complemen</w:t>
      </w:r>
      <w:r w:rsidR="00A77316">
        <w:rPr>
          <w:rFonts w:ascii="Arial" w:hAnsi="Arial" w:cs="Arial"/>
          <w:color w:val="1F497D"/>
          <w:sz w:val="24"/>
          <w:szCs w:val="24"/>
        </w:rPr>
        <w:t>tarias y señalamiento, del km.49</w:t>
      </w:r>
      <w:r w:rsidR="008233E9" w:rsidRPr="008233E9">
        <w:rPr>
          <w:rFonts w:ascii="Arial" w:hAnsi="Arial" w:cs="Arial"/>
          <w:color w:val="1F497D"/>
          <w:sz w:val="24"/>
          <w:szCs w:val="24"/>
        </w:rPr>
        <w:t>+</w:t>
      </w:r>
      <w:r w:rsidR="00656655">
        <w:rPr>
          <w:rFonts w:ascii="Arial" w:hAnsi="Arial" w:cs="Arial"/>
          <w:color w:val="1F497D"/>
          <w:sz w:val="24"/>
          <w:szCs w:val="24"/>
        </w:rPr>
        <w:t>5</w:t>
      </w:r>
      <w:r w:rsidR="008233E9" w:rsidRPr="008233E9">
        <w:rPr>
          <w:rFonts w:ascii="Arial" w:hAnsi="Arial" w:cs="Arial"/>
          <w:color w:val="1F497D"/>
          <w:sz w:val="24"/>
          <w:szCs w:val="24"/>
        </w:rPr>
        <w:t xml:space="preserve">00 al km. </w:t>
      </w:r>
      <w:r w:rsidR="00A77316">
        <w:rPr>
          <w:rFonts w:ascii="Arial" w:hAnsi="Arial" w:cs="Arial"/>
          <w:color w:val="1F497D"/>
          <w:sz w:val="24"/>
          <w:szCs w:val="24"/>
        </w:rPr>
        <w:t>70</w:t>
      </w:r>
      <w:r w:rsidR="008233E9" w:rsidRPr="008233E9">
        <w:rPr>
          <w:rFonts w:ascii="Arial" w:hAnsi="Arial" w:cs="Arial"/>
          <w:color w:val="1F497D"/>
          <w:sz w:val="24"/>
          <w:szCs w:val="24"/>
        </w:rPr>
        <w:t>+</w:t>
      </w:r>
      <w:r w:rsidR="00A77316">
        <w:rPr>
          <w:rFonts w:ascii="Arial" w:hAnsi="Arial" w:cs="Arial"/>
          <w:color w:val="1F497D"/>
          <w:sz w:val="24"/>
          <w:szCs w:val="24"/>
        </w:rPr>
        <w:t>0</w:t>
      </w:r>
      <w:r w:rsidR="008233E9" w:rsidRPr="008233E9">
        <w:rPr>
          <w:rFonts w:ascii="Arial" w:hAnsi="Arial" w:cs="Arial"/>
          <w:color w:val="1F497D"/>
          <w:sz w:val="24"/>
          <w:szCs w:val="24"/>
        </w:rPr>
        <w:t xml:space="preserve">00, en el </w:t>
      </w:r>
      <w:proofErr w:type="spellStart"/>
      <w:r w:rsidR="008233E9" w:rsidRPr="008233E9">
        <w:rPr>
          <w:rFonts w:ascii="Arial" w:hAnsi="Arial" w:cs="Arial"/>
          <w:color w:val="1F497D"/>
          <w:sz w:val="24"/>
          <w:szCs w:val="24"/>
        </w:rPr>
        <w:t>subtramo</w:t>
      </w:r>
      <w:proofErr w:type="spellEnd"/>
      <w:r w:rsidR="008233E9" w:rsidRPr="008233E9">
        <w:rPr>
          <w:rFonts w:ascii="Arial" w:hAnsi="Arial" w:cs="Arial"/>
          <w:color w:val="1F497D"/>
          <w:sz w:val="24"/>
          <w:szCs w:val="24"/>
        </w:rPr>
        <w:t>: Las Limas – Revolución Mexicana, de la carretera Las Limas – La Concordia, en el estado de Chiapas.</w:t>
      </w:r>
    </w:p>
    <w:p w:rsidR="00342411" w:rsidRPr="003F4265" w:rsidRDefault="00342411" w:rsidP="003F4265">
      <w:pPr>
        <w:rPr>
          <w:rFonts w:ascii="Arial" w:hAnsi="Arial"/>
          <w:b/>
          <w:color w:val="A6A6A6"/>
          <w:sz w:val="16"/>
          <w:szCs w:val="16"/>
          <w:lang w:val="es-MX"/>
        </w:rPr>
      </w:pPr>
    </w:p>
    <w:p w:rsidR="00342411" w:rsidRPr="00C5596A" w:rsidRDefault="00342411" w:rsidP="003F4265">
      <w:pPr>
        <w:jc w:val="both"/>
        <w:rPr>
          <w:rFonts w:ascii="Arial" w:hAnsi="Arial"/>
          <w:sz w:val="22"/>
          <w:lang w:val="es-MX"/>
        </w:rPr>
      </w:pPr>
    </w:p>
    <w:p w:rsidR="00342411" w:rsidRPr="00C5596A" w:rsidRDefault="00342411">
      <w:pPr>
        <w:pStyle w:val="Textoindependiente2"/>
        <w:rPr>
          <w:b w:val="0"/>
          <w:color w:val="auto"/>
          <w:sz w:val="22"/>
        </w:rPr>
      </w:pPr>
      <w:r w:rsidRPr="00C5596A">
        <w:rPr>
          <w:b w:val="0"/>
          <w:color w:val="auto"/>
          <w:sz w:val="22"/>
        </w:rPr>
        <w:t>Se entenderá por:</w:t>
      </w:r>
    </w:p>
    <w:p w:rsidR="000D6725" w:rsidRDefault="000D6725">
      <w:pPr>
        <w:jc w:val="both"/>
        <w:rPr>
          <w:rFonts w:ascii="Arial" w:hAnsi="Arial"/>
          <w:sz w:val="22"/>
          <w:lang w:val="es-MX"/>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 xml:space="preserve">REGLAMENTO.- El Reglamento de </w:t>
      </w:r>
      <w:smartTag w:uri="urn:schemas-microsoft-com:office:smarttags" w:element="PersonName">
        <w:smartTagPr>
          <w:attr w:name="ProductID" w:val="La Ley"/>
        </w:smartTagPr>
        <w:r w:rsidR="00342411" w:rsidRPr="00C5596A">
          <w:rPr>
            <w:rFonts w:ascii="Arial" w:hAnsi="Arial"/>
            <w:sz w:val="22"/>
            <w:lang w:val="es-MX"/>
          </w:rPr>
          <w:t>la Ley</w:t>
        </w:r>
      </w:smartTag>
      <w:r w:rsidR="00342411" w:rsidRPr="00C5596A">
        <w:rPr>
          <w:rFonts w:ascii="Arial" w:hAnsi="Arial"/>
          <w:sz w:val="22"/>
          <w:lang w:val="es-MX"/>
        </w:rPr>
        <w:t xml:space="preserve">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C57652" w:rsidRDefault="00342411">
      <w:pPr>
        <w:pStyle w:val="Textoindependiente2"/>
        <w:rPr>
          <w:color w:val="auto"/>
          <w:sz w:val="22"/>
        </w:rPr>
      </w:pPr>
      <w:r w:rsidRPr="00C57652">
        <w:rPr>
          <w:b w:val="0"/>
          <w:color w:val="auto"/>
          <w:sz w:val="22"/>
        </w:rPr>
        <w:t>PROYECTO ARQUITECT</w:t>
      </w:r>
      <w:r w:rsidR="00957D2E">
        <w:rPr>
          <w:b w:val="0"/>
          <w:color w:val="auto"/>
          <w:sz w:val="22"/>
        </w:rPr>
        <w:t>Ó</w:t>
      </w:r>
      <w:r w:rsidRPr="00C57652">
        <w:rPr>
          <w:b w:val="0"/>
          <w:color w:val="auto"/>
          <w:sz w:val="22"/>
        </w:rPr>
        <w:t>NICO.-</w:t>
      </w:r>
      <w:r w:rsidR="007976EE" w:rsidRPr="00C57652">
        <w:rPr>
          <w:b w:val="0"/>
          <w:color w:val="auto"/>
          <w:sz w:val="22"/>
        </w:rPr>
        <w:t xml:space="preserve"> </w:t>
      </w:r>
      <w:r w:rsidRPr="00C57652">
        <w:rPr>
          <w:b w:val="0"/>
          <w:color w:val="auto"/>
          <w:sz w:val="22"/>
        </w:rPr>
        <w:t>El que define la forma, estilo, distribución y el diseño funcional de una obra.</w:t>
      </w:r>
    </w:p>
    <w:p w:rsidR="00342411" w:rsidRPr="00C57652" w:rsidRDefault="00342411">
      <w:pPr>
        <w:pStyle w:val="Textoindependiente2"/>
        <w:rPr>
          <w:b w:val="0"/>
          <w:color w:val="auto"/>
          <w:sz w:val="22"/>
        </w:rPr>
      </w:pPr>
    </w:p>
    <w:p w:rsidR="00342411" w:rsidRPr="00EE6ADD" w:rsidRDefault="00342411">
      <w:pPr>
        <w:pStyle w:val="Textoindependiente2"/>
        <w:rPr>
          <w:color w:val="FF0000"/>
          <w:sz w:val="22"/>
        </w:rPr>
      </w:pPr>
      <w:r w:rsidRPr="00C57652">
        <w:rPr>
          <w:b w:val="0"/>
          <w:color w:val="auto"/>
          <w:sz w:val="22"/>
        </w:rPr>
        <w:t>PROYECTO EJECUTIVO.-</w:t>
      </w:r>
      <w:r w:rsidR="007976EE" w:rsidRPr="00C57652">
        <w:rPr>
          <w:b w:val="0"/>
          <w:color w:val="auto"/>
          <w:sz w:val="22"/>
        </w:rPr>
        <w:t xml:space="preserve"> El c</w:t>
      </w:r>
      <w:r w:rsidRPr="00C57652">
        <w:rPr>
          <w:b w:val="0"/>
          <w:color w:val="auto"/>
          <w:sz w:val="22"/>
        </w:rPr>
        <w:t>onjunto de planos y documentos que conforman los proyectos arquitectónico y de ingeniería de una obra, el cat</w:t>
      </w:r>
      <w:r w:rsidR="00F83ACC">
        <w:rPr>
          <w:b w:val="0"/>
          <w:color w:val="auto"/>
          <w:sz w:val="22"/>
        </w:rPr>
        <w:t>á</w:t>
      </w:r>
      <w:r w:rsidRPr="00C57652">
        <w:rPr>
          <w:b w:val="0"/>
          <w:color w:val="auto"/>
          <w:sz w:val="22"/>
        </w:rPr>
        <w:t>logo de conceptos, así como las descripciones e información suficiente</w:t>
      </w:r>
      <w:r w:rsidR="007976EE" w:rsidRPr="00C57652">
        <w:rPr>
          <w:b w:val="0"/>
          <w:color w:val="auto"/>
          <w:sz w:val="22"/>
        </w:rPr>
        <w:t>s</w:t>
      </w:r>
      <w:r w:rsidRPr="00C57652">
        <w:rPr>
          <w:b w:val="0"/>
          <w:color w:val="auto"/>
          <w:sz w:val="22"/>
        </w:rPr>
        <w:t xml:space="preserve"> para que esta se pueda llevar a cabo.</w:t>
      </w:r>
    </w:p>
    <w:p w:rsidR="00342411" w:rsidRPr="00C57652" w:rsidRDefault="00342411">
      <w:pPr>
        <w:pStyle w:val="Textoindependiente2"/>
        <w:rPr>
          <w:b w:val="0"/>
          <w:color w:val="auto"/>
          <w:sz w:val="22"/>
        </w:rPr>
      </w:pPr>
    </w:p>
    <w:p w:rsidR="00342411" w:rsidRPr="00C57652" w:rsidRDefault="00342411">
      <w:pPr>
        <w:pStyle w:val="Textoindependiente2"/>
        <w:rPr>
          <w:b w:val="0"/>
          <w:color w:val="auto"/>
          <w:sz w:val="22"/>
        </w:rPr>
      </w:pPr>
      <w:r w:rsidRPr="00C57652">
        <w:rPr>
          <w:b w:val="0"/>
          <w:color w:val="auto"/>
          <w:sz w:val="22"/>
        </w:rPr>
        <w:lastRenderedPageBreak/>
        <w:t>PROYECTO DE INGENIERÍA.- El que comprende los planos constructivos, memorias de cálculo y descriptivas, especificaciones generales y particulares aplicables, así como plantas, alzados, secciones y detalle</w:t>
      </w:r>
      <w:r w:rsidR="007976EE" w:rsidRPr="00C57652">
        <w:rPr>
          <w:b w:val="0"/>
          <w:color w:val="auto"/>
          <w:sz w:val="22"/>
        </w:rPr>
        <w:t>,</w:t>
      </w:r>
      <w:r w:rsidRPr="00C57652">
        <w:rPr>
          <w:b w:val="0"/>
          <w:color w:val="auto"/>
          <w:sz w:val="22"/>
        </w:rPr>
        <w:t xml:space="preserve"> que permitan llevar a cabo una  obra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b/>
          <w:color w:val="FF0000"/>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342411" w:rsidRPr="00C5596A" w:rsidRDefault="00342411">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864F14" w:rsidRPr="00C5596A" w:rsidRDefault="00F71266" w:rsidP="00864F14">
      <w:pPr>
        <w:pStyle w:val="Textoindependiente"/>
        <w:jc w:val="both"/>
        <w:rPr>
          <w:sz w:val="22"/>
          <w:lang w:val="es-MX"/>
        </w:rPr>
      </w:pPr>
      <w:r w:rsidRPr="005C6C52">
        <w:rPr>
          <w:b/>
          <w:color w:val="FF0000"/>
          <w:sz w:val="22"/>
          <w:lang w:val="es-MX"/>
        </w:rPr>
        <w:t>PRIMERA</w:t>
      </w:r>
      <w:r w:rsidRPr="005C6C52">
        <w:rPr>
          <w:color w:val="FF0000"/>
          <w:sz w:val="22"/>
          <w:lang w:val="es-MX"/>
        </w:rPr>
        <w:t>.- En esta licitación solo se aceptará la participación de personas físicas o morales de nacionalidad mexicana.</w:t>
      </w:r>
      <w:r w:rsidRPr="0062141F">
        <w:rPr>
          <w:rFonts w:cs="Arial"/>
          <w:sz w:val="22"/>
          <w:lang w:val="es-MX"/>
        </w:rPr>
        <w:t xml:space="preserve"> </w:t>
      </w:r>
      <w:r w:rsidRPr="00C5596A">
        <w:rPr>
          <w:sz w:val="22"/>
          <w:lang w:val="es-MX"/>
        </w:rPr>
        <w:t xml:space="preserve"> </w:t>
      </w:r>
      <w:r w:rsidR="00864F14" w:rsidRPr="0062141F">
        <w:rPr>
          <w:rFonts w:cs="Arial"/>
          <w:sz w:val="22"/>
          <w:lang w:val="es-MX"/>
        </w:rPr>
        <w:t xml:space="preserve"> </w:t>
      </w:r>
      <w:r w:rsidR="00864F14" w:rsidRPr="00C5596A">
        <w:rPr>
          <w:sz w:val="22"/>
          <w:lang w:val="es-MX"/>
        </w:rPr>
        <w:t xml:space="preserve"> </w:t>
      </w:r>
    </w:p>
    <w:p w:rsidR="00342411" w:rsidRPr="00C5596A" w:rsidRDefault="00342411">
      <w:pPr>
        <w:pStyle w:val="Textoindependiente"/>
        <w:jc w:val="both"/>
        <w:rPr>
          <w:sz w:val="22"/>
          <w:lang w:val="es-MX"/>
        </w:rPr>
      </w:pPr>
    </w:p>
    <w:p w:rsidR="00342411" w:rsidRPr="00C5596A" w:rsidRDefault="000E677A">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w:t>
      </w:r>
      <w:r w:rsidR="00342411" w:rsidRPr="00C5596A">
        <w:rPr>
          <w:sz w:val="22"/>
          <w:lang w:val="es-MX"/>
        </w:rPr>
        <w:t xml:space="preserve"> deberá presentar los siguientes documentos:</w:t>
      </w:r>
    </w:p>
    <w:p w:rsidR="00342411" w:rsidRDefault="00342411">
      <w:pPr>
        <w:pStyle w:val="Textoindependiente"/>
        <w:jc w:val="both"/>
        <w:rPr>
          <w:sz w:val="22"/>
          <w:lang w:val="es-MX"/>
        </w:rPr>
      </w:pPr>
    </w:p>
    <w:p w:rsidR="00076629" w:rsidRDefault="00076629" w:rsidP="00076629">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00DE2376" w:rsidRPr="00DE2376">
        <w:rPr>
          <w:rFonts w:ascii="Arial" w:hAnsi="Arial" w:cs="Arial"/>
          <w:b/>
          <w:bCs/>
          <w:color w:val="0070C0"/>
          <w:sz w:val="22"/>
          <w:szCs w:val="22"/>
        </w:rPr>
        <w:t>FORMATO 01</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076629" w:rsidRPr="00C5596A" w:rsidRDefault="00076629">
      <w:pPr>
        <w:pStyle w:val="Textoindependiente"/>
        <w:jc w:val="both"/>
        <w:rPr>
          <w:sz w:val="22"/>
          <w:lang w:val="es-MX"/>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lastRenderedPageBreak/>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LA LEY</w:t>
      </w:r>
      <w:r w:rsidR="00291195" w:rsidRPr="00521B2B">
        <w:rPr>
          <w:rFonts w:ascii="Arial" w:hAnsi="Arial" w:cs="Arial"/>
          <w:bCs/>
          <w:sz w:val="22"/>
          <w:szCs w:val="22"/>
        </w:rPr>
        <w:t xml:space="preserve">  y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proofErr w:type="gramStart"/>
      <w:r w:rsidRPr="00521B2B">
        <w:rPr>
          <w:rFonts w:ascii="Arial" w:hAnsi="Arial" w:cs="Arial"/>
          <w:sz w:val="22"/>
          <w:szCs w:val="22"/>
          <w:lang w:val="es-MX" w:eastAsia="es-MX"/>
        </w:rPr>
        <w:t>Registro</w:t>
      </w:r>
      <w:proofErr w:type="gramEnd"/>
      <w:r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Pr="00521B2B">
        <w:rPr>
          <w:rFonts w:ascii="Arial" w:hAnsi="Arial" w:cs="Arial"/>
          <w:sz w:val="22"/>
          <w:szCs w:val="22"/>
          <w:lang w:val="es-MX" w:eastAsia="es-MX"/>
        </w:rPr>
        <w:t xml:space="preserve"> la existencia legal de las personas morales, así como el nombre de los socios.</w:t>
      </w:r>
    </w:p>
    <w:p w:rsidR="006F6E7B" w:rsidRPr="00521B2B" w:rsidRDefault="006F6E7B"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Pr="00521B2B" w:rsidRDefault="006F6E7B" w:rsidP="006F6E7B">
      <w:pPr>
        <w:autoSpaceDE w:val="0"/>
        <w:autoSpaceDN w:val="0"/>
        <w:adjustRightInd w:val="0"/>
        <w:jc w:val="both"/>
        <w:rPr>
          <w:rFonts w:ascii="Arial" w:hAnsi="Arial" w:cs="Arial"/>
          <w:sz w:val="18"/>
          <w:szCs w:val="18"/>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EL LICITANTE</w:t>
      </w:r>
      <w:r w:rsidR="00342411" w:rsidRPr="00521B2B">
        <w:rPr>
          <w:rFonts w:ascii="Arial" w:hAnsi="Arial" w:cs="Arial"/>
          <w:bCs/>
          <w:sz w:val="22"/>
          <w:szCs w:val="22"/>
        </w:rPr>
        <w:t xml:space="preserve"> </w:t>
      </w:r>
      <w:r w:rsidR="00265CA7" w:rsidRPr="00521B2B">
        <w:rPr>
          <w:rFonts w:ascii="Arial" w:hAnsi="Arial" w:cs="Arial"/>
          <w:bCs/>
          <w:sz w:val="22"/>
          <w:szCs w:val="22"/>
        </w:rPr>
        <w:t xml:space="preserve"> a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r w:rsidR="008A57C8" w:rsidRPr="00521B2B">
        <w:rPr>
          <w:rFonts w:ascii="Arial" w:hAnsi="Arial" w:cs="Arial"/>
          <w:sz w:val="22"/>
          <w:szCs w:val="22"/>
          <w:lang w:val="es-MX" w:eastAsia="es-MX"/>
        </w:rPr>
        <w:t>opia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Pr="00521B2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C5596A">
          <w:rPr>
            <w:rFonts w:ascii="Arial" w:hAnsi="Arial"/>
            <w:sz w:val="22"/>
            <w:lang w:val="es-MX"/>
          </w:rPr>
          <w:t>la Clave Bancaria</w:t>
        </w:r>
      </w:smartTag>
      <w:r w:rsidRPr="00C5596A">
        <w:rPr>
          <w:rFonts w:ascii="Arial" w:hAnsi="Arial"/>
          <w:sz w:val="22"/>
          <w:lang w:val="es-MX"/>
        </w:rPr>
        <w:t xml:space="preserve"> 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w:t>
      </w:r>
      <w:r w:rsidRPr="00C5596A">
        <w:rPr>
          <w:rFonts w:ascii="Arial" w:hAnsi="Arial"/>
          <w:sz w:val="22"/>
          <w:lang w:val="es-MX"/>
        </w:rPr>
        <w:lastRenderedPageBreak/>
        <w:t xml:space="preserve">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Pr="00C5596A" w:rsidRDefault="004D5C82" w:rsidP="004D5C82">
      <w:pPr>
        <w:ind w:right="-1"/>
        <w:jc w:val="both"/>
        <w:rPr>
          <w:rFonts w:ascii="Arial" w:hAnsi="Arial"/>
          <w:b/>
          <w:sz w:val="22"/>
          <w:lang w:val="es-MX"/>
        </w:rPr>
      </w:pPr>
      <w:r w:rsidRPr="00C5596A">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009C7FD2" w:rsidRPr="00CE4252">
        <w:rPr>
          <w:rFonts w:ascii="Arial" w:hAnsi="Arial"/>
          <w:b/>
          <w:sz w:val="22"/>
          <w:lang w:val="es-MX"/>
        </w:rPr>
        <w:t>LA SFP</w:t>
      </w:r>
      <w:r w:rsidR="009C7FD2">
        <w:rPr>
          <w:rFonts w:ascii="Arial" w:hAnsi="Arial"/>
          <w:sz w:val="22"/>
          <w:lang w:val="es-MX"/>
        </w:rPr>
        <w:t>.</w:t>
      </w:r>
      <w:r w:rsidRPr="00C5596A">
        <w:rPr>
          <w:rFonts w:ascii="Arial" w:hAnsi="Arial"/>
          <w:sz w:val="22"/>
          <w:lang w:val="es-MX"/>
        </w:rPr>
        <w:t xml:space="preserve"> </w:t>
      </w:r>
    </w:p>
    <w:p w:rsidR="009D71AA" w:rsidRPr="005972BF" w:rsidRDefault="009D71AA" w:rsidP="009D71AA">
      <w:pPr>
        <w:jc w:val="both"/>
        <w:rPr>
          <w:rFonts w:ascii="Arial" w:hAnsi="Arial"/>
          <w:sz w:val="22"/>
          <w:lang w:val="es-MX"/>
        </w:rPr>
      </w:pPr>
    </w:p>
    <w:p w:rsidR="00342411" w:rsidRPr="00C5596A" w:rsidRDefault="00342411">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342411" w:rsidRPr="003E7D22" w:rsidRDefault="00342411">
      <w:pPr>
        <w:jc w:val="both"/>
        <w:rPr>
          <w:rFonts w:ascii="Arial" w:hAnsi="Arial"/>
          <w:color w:val="FF0000"/>
          <w:sz w:val="22"/>
          <w:lang w:val="es-MX"/>
        </w:rPr>
      </w:pPr>
      <w:r w:rsidRPr="003E7D22">
        <w:rPr>
          <w:rFonts w:ascii="Arial" w:hAnsi="Arial"/>
          <w:b/>
          <w:color w:val="FF0000"/>
          <w:sz w:val="22"/>
          <w:lang w:val="es-MX"/>
        </w:rPr>
        <w:t>SEGUNDA</w:t>
      </w:r>
      <w:r w:rsidRPr="003E7D22">
        <w:rPr>
          <w:rFonts w:ascii="Arial" w:hAnsi="Arial"/>
          <w:color w:val="FF0000"/>
          <w:sz w:val="22"/>
          <w:lang w:val="es-MX"/>
        </w:rPr>
        <w:t xml:space="preserve">.- La junta de aclaraciones de </w:t>
      </w:r>
      <w:r w:rsidR="00F8723D" w:rsidRPr="003E7D22">
        <w:rPr>
          <w:rFonts w:ascii="Arial" w:hAnsi="Arial"/>
          <w:color w:val="FF0000"/>
          <w:sz w:val="22"/>
          <w:lang w:val="es-MX"/>
        </w:rPr>
        <w:t>LA CONVOCATORIA</w:t>
      </w:r>
      <w:r w:rsidRPr="003E7D22">
        <w:rPr>
          <w:rFonts w:ascii="Arial" w:hAnsi="Arial"/>
          <w:color w:val="FF0000"/>
          <w:sz w:val="22"/>
          <w:lang w:val="es-MX"/>
        </w:rPr>
        <w:t xml:space="preserve"> se llevará a cabo el día </w:t>
      </w:r>
      <w:r w:rsidR="008233E9" w:rsidRPr="003E7D22">
        <w:rPr>
          <w:rFonts w:ascii="Arial" w:hAnsi="Arial"/>
          <w:color w:val="FF0000"/>
          <w:sz w:val="22"/>
          <w:lang w:val="es-MX"/>
        </w:rPr>
        <w:t>03</w:t>
      </w:r>
      <w:r w:rsidR="009D71AA" w:rsidRPr="003E7D22">
        <w:rPr>
          <w:rFonts w:ascii="Arial" w:hAnsi="Arial"/>
          <w:color w:val="FF0000"/>
          <w:sz w:val="22"/>
          <w:lang w:val="es-MX"/>
        </w:rPr>
        <w:t xml:space="preserve"> de </w:t>
      </w:r>
      <w:r w:rsidR="008233E9" w:rsidRPr="003E7D22">
        <w:rPr>
          <w:rFonts w:ascii="Arial" w:hAnsi="Arial"/>
          <w:color w:val="FF0000"/>
          <w:sz w:val="22"/>
          <w:lang w:val="es-MX"/>
        </w:rPr>
        <w:t xml:space="preserve">julio </w:t>
      </w:r>
      <w:r w:rsidR="009D71AA" w:rsidRPr="003E7D22">
        <w:rPr>
          <w:rFonts w:ascii="Arial" w:hAnsi="Arial"/>
          <w:color w:val="FF0000"/>
          <w:sz w:val="22"/>
          <w:lang w:val="es-MX"/>
        </w:rPr>
        <w:t xml:space="preserve">de 2013 </w:t>
      </w:r>
      <w:r w:rsidRPr="003E7D22">
        <w:rPr>
          <w:rFonts w:ascii="Arial" w:hAnsi="Arial"/>
          <w:color w:val="FF0000"/>
          <w:sz w:val="22"/>
          <w:lang w:val="es-MX"/>
        </w:rPr>
        <w:t xml:space="preserve">a las </w:t>
      </w:r>
      <w:r w:rsidR="009D71AA" w:rsidRPr="003E7D22">
        <w:rPr>
          <w:rFonts w:ascii="Arial" w:hAnsi="Arial"/>
          <w:color w:val="FF0000"/>
          <w:sz w:val="22"/>
          <w:lang w:val="es-MX"/>
        </w:rPr>
        <w:t>1</w:t>
      </w:r>
      <w:r w:rsidR="00515B99" w:rsidRPr="003E7D22">
        <w:rPr>
          <w:rFonts w:ascii="Arial" w:hAnsi="Arial"/>
          <w:color w:val="FF0000"/>
          <w:sz w:val="22"/>
          <w:lang w:val="es-MX"/>
        </w:rPr>
        <w:t>1</w:t>
      </w:r>
      <w:r w:rsidR="009D71AA" w:rsidRPr="003E7D22">
        <w:rPr>
          <w:rFonts w:ascii="Arial" w:hAnsi="Arial"/>
          <w:color w:val="FF0000"/>
          <w:sz w:val="22"/>
          <w:lang w:val="es-MX"/>
        </w:rPr>
        <w:t>:</w:t>
      </w:r>
      <w:r w:rsidR="00515B99" w:rsidRPr="003E7D22">
        <w:rPr>
          <w:rFonts w:ascii="Arial" w:hAnsi="Arial"/>
          <w:color w:val="FF0000"/>
          <w:sz w:val="22"/>
          <w:lang w:val="es-MX"/>
        </w:rPr>
        <w:t>3</w:t>
      </w:r>
      <w:r w:rsidR="009D71AA" w:rsidRPr="003E7D22">
        <w:rPr>
          <w:rFonts w:ascii="Arial" w:hAnsi="Arial"/>
          <w:color w:val="FF0000"/>
          <w:sz w:val="22"/>
          <w:lang w:val="es-MX"/>
        </w:rPr>
        <w:t>0 horas</w:t>
      </w:r>
      <w:r w:rsidRPr="003E7D22">
        <w:rPr>
          <w:rFonts w:ascii="Arial" w:hAnsi="Arial"/>
          <w:color w:val="FF0000"/>
          <w:sz w:val="22"/>
          <w:lang w:val="es-MX"/>
        </w:rPr>
        <w:t>, en la sala de juntas de</w:t>
      </w:r>
      <w:r w:rsidR="009D71AA" w:rsidRPr="003E7D22">
        <w:rPr>
          <w:rFonts w:ascii="Arial" w:hAnsi="Arial" w:cs="Arial"/>
          <w:color w:val="FF0000"/>
          <w:sz w:val="22"/>
          <w:szCs w:val="22"/>
          <w:lang w:val="es-MX"/>
        </w:rPr>
        <w:t xml:space="preserve"> </w:t>
      </w:r>
      <w:r w:rsidR="008233E9" w:rsidRPr="003E7D22">
        <w:rPr>
          <w:rFonts w:ascii="Arial" w:hAnsi="Arial" w:cs="Arial"/>
          <w:color w:val="FF0000"/>
          <w:sz w:val="22"/>
          <w:szCs w:val="22"/>
          <w:lang w:val="es-MX"/>
        </w:rPr>
        <w:t>la Dirección de Contr</w:t>
      </w:r>
      <w:r w:rsidR="00B72E43" w:rsidRPr="003E7D22">
        <w:rPr>
          <w:rFonts w:ascii="Arial" w:hAnsi="Arial" w:cs="Arial"/>
          <w:color w:val="FF0000"/>
          <w:sz w:val="22"/>
          <w:szCs w:val="22"/>
          <w:lang w:val="es-MX"/>
        </w:rPr>
        <w:t>atación</w:t>
      </w:r>
      <w:r w:rsidR="008233E9" w:rsidRPr="003E7D22">
        <w:rPr>
          <w:rFonts w:ascii="Arial" w:hAnsi="Arial" w:cs="Arial"/>
          <w:color w:val="FF0000"/>
          <w:sz w:val="22"/>
          <w:szCs w:val="22"/>
          <w:lang w:val="es-MX"/>
        </w:rPr>
        <w:t xml:space="preserve"> de la Dirección General de Carreteras, ubicadas en Av. Insurgentes Sur 1089, Piso 14 Ala Poniente, Col. Noche Buena, Delegación Benito Juárez, C.P. 03720, México, D.</w:t>
      </w:r>
      <w:r w:rsidR="00B17BAD" w:rsidRPr="003E7D22">
        <w:rPr>
          <w:rFonts w:ascii="Arial" w:hAnsi="Arial" w:cs="Arial"/>
          <w:color w:val="FF0000"/>
          <w:sz w:val="22"/>
          <w:szCs w:val="22"/>
          <w:lang w:val="es-MX"/>
        </w:rPr>
        <w:t xml:space="preserve"> </w:t>
      </w:r>
      <w:r w:rsidR="008233E9" w:rsidRPr="003E7D22">
        <w:rPr>
          <w:rFonts w:ascii="Arial" w:hAnsi="Arial" w:cs="Arial"/>
          <w:color w:val="FF0000"/>
          <w:sz w:val="22"/>
          <w:szCs w:val="22"/>
          <w:lang w:val="es-MX"/>
        </w:rPr>
        <w:t>F</w:t>
      </w:r>
      <w:r w:rsidR="008233E9" w:rsidRPr="003E7D22">
        <w:rPr>
          <w:rFonts w:ascii="Arial" w:hAnsi="Arial"/>
          <w:color w:val="FF0000"/>
          <w:sz w:val="22"/>
          <w:lang w:val="es-MX"/>
        </w:rPr>
        <w:t xml:space="preserve">. </w:t>
      </w:r>
      <w:r w:rsidRPr="003E7D22">
        <w:rPr>
          <w:rFonts w:ascii="Arial" w:hAnsi="Arial"/>
          <w:color w:val="FF0000"/>
          <w:sz w:val="22"/>
          <w:lang w:val="es-MX"/>
        </w:rPr>
        <w:t>Se levantará el acta de la</w:t>
      </w:r>
      <w:r w:rsidR="009616A4" w:rsidRPr="003E7D22">
        <w:rPr>
          <w:rFonts w:ascii="Arial" w:hAnsi="Arial"/>
          <w:color w:val="FF0000"/>
          <w:sz w:val="22"/>
          <w:lang w:val="es-MX"/>
        </w:rPr>
        <w:t>(s)</w:t>
      </w:r>
      <w:r w:rsidRPr="003E7D22">
        <w:rPr>
          <w:rFonts w:ascii="Arial" w:hAnsi="Arial"/>
          <w:color w:val="FF0000"/>
          <w:sz w:val="22"/>
          <w:lang w:val="es-MX"/>
        </w:rPr>
        <w:t xml:space="preserve"> junta(s) de aclaraciones la cual será firmada por </w:t>
      </w:r>
      <w:r w:rsidR="009C7FD2" w:rsidRPr="003E7D22">
        <w:rPr>
          <w:rFonts w:ascii="Arial" w:hAnsi="Arial"/>
          <w:color w:val="FF0000"/>
          <w:sz w:val="22"/>
          <w:lang w:val="es-MX"/>
        </w:rPr>
        <w:t>LOS LICITANTES</w:t>
      </w:r>
      <w:r w:rsidRPr="003E7D22">
        <w:rPr>
          <w:rFonts w:ascii="Arial" w:hAnsi="Arial"/>
          <w:color w:val="FF0000"/>
          <w:sz w:val="22"/>
          <w:lang w:val="es-MX"/>
        </w:rPr>
        <w:t xml:space="preserve"> que hubieren asistido, sin que la falta de la firma de alguno de ellos reste validez o efectos a la misma, de la cual se entregará copia a dichos asistentes.</w:t>
      </w:r>
      <w:r w:rsidR="00554866" w:rsidRPr="003E7D22">
        <w:rPr>
          <w:rFonts w:ascii="Arial" w:hAnsi="Arial"/>
          <w:color w:val="FF0000"/>
          <w:sz w:val="22"/>
          <w:lang w:val="es-MX"/>
        </w:rPr>
        <w:t xml:space="preserve"> </w:t>
      </w:r>
    </w:p>
    <w:p w:rsidR="00554866" w:rsidRPr="005972BF" w:rsidRDefault="00554866">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342411" w:rsidRPr="00514B09" w:rsidRDefault="00342411">
      <w:pPr>
        <w:jc w:val="both"/>
        <w:rPr>
          <w:rFonts w:ascii="Arial" w:hAnsi="Arial" w:cs="Arial"/>
          <w:sz w:val="22"/>
          <w:szCs w:val="22"/>
        </w:rPr>
      </w:pPr>
      <w:r w:rsidRPr="00514B09">
        <w:rPr>
          <w:rFonts w:ascii="Arial" w:hAnsi="Arial" w:cs="Arial"/>
          <w:sz w:val="22"/>
          <w:szCs w:val="22"/>
        </w:rPr>
        <w:t>Las solicitudes de aclaración,</w:t>
      </w:r>
      <w:r w:rsidR="007F62C6" w:rsidRPr="00514B09">
        <w:rPr>
          <w:rFonts w:ascii="Arial" w:hAnsi="Arial" w:cs="Arial"/>
          <w:sz w:val="22"/>
          <w:szCs w:val="22"/>
        </w:rPr>
        <w:t xml:space="preserve"> a elección de</w:t>
      </w:r>
      <w:r w:rsidR="00980B43">
        <w:rPr>
          <w:rFonts w:ascii="Arial" w:hAnsi="Arial" w:cs="Arial"/>
          <w:sz w:val="22"/>
          <w:szCs w:val="22"/>
        </w:rPr>
        <w:t xml:space="preserve"> E</w:t>
      </w:r>
      <w:r w:rsidR="00980B43" w:rsidRPr="00514B09">
        <w:rPr>
          <w:rFonts w:ascii="Arial" w:hAnsi="Arial" w:cs="Arial"/>
          <w:sz w:val="22"/>
          <w:szCs w:val="22"/>
        </w:rPr>
        <w:t xml:space="preserve">L </w:t>
      </w:r>
      <w:r w:rsidR="007F62C6" w:rsidRPr="00514B09">
        <w:rPr>
          <w:rFonts w:ascii="Arial" w:hAnsi="Arial" w:cs="Arial"/>
          <w:sz w:val="22"/>
          <w:szCs w:val="22"/>
        </w:rPr>
        <w:t>LICITANTE,</w:t>
      </w:r>
      <w:r w:rsidRPr="00514B09">
        <w:rPr>
          <w:rFonts w:ascii="Arial" w:hAnsi="Arial" w:cs="Arial"/>
          <w:sz w:val="22"/>
          <w:szCs w:val="22"/>
        </w:rPr>
        <w:t xml:space="preserve"> podrán entregarse personalmente en la</w:t>
      </w:r>
      <w:r w:rsidR="009616A4" w:rsidRPr="00514B09">
        <w:rPr>
          <w:rFonts w:ascii="Arial" w:hAnsi="Arial" w:cs="Arial"/>
          <w:sz w:val="22"/>
          <w:szCs w:val="22"/>
        </w:rPr>
        <w:t>(s)</w:t>
      </w:r>
      <w:r w:rsidRPr="00514B09">
        <w:rPr>
          <w:rFonts w:ascii="Arial" w:hAnsi="Arial" w:cs="Arial"/>
          <w:sz w:val="22"/>
          <w:szCs w:val="22"/>
        </w:rPr>
        <w:t xml:space="preserve"> junta</w:t>
      </w:r>
      <w:r w:rsidR="009616A4" w:rsidRPr="00514B09">
        <w:rPr>
          <w:rFonts w:ascii="Arial" w:hAnsi="Arial" w:cs="Arial"/>
          <w:sz w:val="22"/>
          <w:szCs w:val="22"/>
        </w:rPr>
        <w:t>(s)</w:t>
      </w:r>
      <w:r w:rsidRPr="00514B09">
        <w:rPr>
          <w:rFonts w:ascii="Arial" w:hAnsi="Arial" w:cs="Arial"/>
          <w:sz w:val="22"/>
          <w:szCs w:val="22"/>
        </w:rPr>
        <w:t xml:space="preserve"> de aclaraciones</w:t>
      </w:r>
      <w:r w:rsidR="007F62C6" w:rsidRPr="00514B09">
        <w:rPr>
          <w:rFonts w:ascii="Arial" w:hAnsi="Arial" w:cs="Arial"/>
          <w:sz w:val="22"/>
          <w:szCs w:val="22"/>
        </w:rPr>
        <w:t xml:space="preserve"> </w:t>
      </w:r>
      <w:r w:rsidR="0007473C" w:rsidRPr="00514B09">
        <w:rPr>
          <w:rFonts w:ascii="Arial" w:hAnsi="Arial" w:cs="Arial"/>
          <w:sz w:val="22"/>
          <w:szCs w:val="22"/>
        </w:rPr>
        <w:t xml:space="preserve">en el domicilio señalado por </w:t>
      </w:r>
      <w:r w:rsidR="000E677A" w:rsidRPr="00514B09">
        <w:rPr>
          <w:rFonts w:ascii="Arial" w:hAnsi="Arial" w:cs="Arial"/>
          <w:sz w:val="22"/>
          <w:szCs w:val="22"/>
        </w:rPr>
        <w:t>LA CONVOCANTE</w:t>
      </w:r>
      <w:r w:rsidR="0007473C" w:rsidRPr="00514B09">
        <w:rPr>
          <w:rFonts w:ascii="Arial" w:hAnsi="Arial" w:cs="Arial"/>
          <w:sz w:val="22"/>
          <w:szCs w:val="22"/>
        </w:rPr>
        <w:t xml:space="preserve"> en </w:t>
      </w:r>
      <w:r w:rsidR="00F8723D" w:rsidRPr="00514B09">
        <w:rPr>
          <w:rFonts w:ascii="Arial" w:hAnsi="Arial" w:cs="Arial"/>
          <w:sz w:val="22"/>
          <w:szCs w:val="22"/>
        </w:rPr>
        <w:t>LA CONVOCATORIA</w:t>
      </w:r>
      <w:r w:rsidR="0007473C" w:rsidRPr="00514B09">
        <w:rPr>
          <w:rFonts w:ascii="Arial" w:hAnsi="Arial" w:cs="Arial"/>
          <w:sz w:val="22"/>
          <w:szCs w:val="22"/>
        </w:rPr>
        <w:t xml:space="preserve"> para llevar a cabo dicho evento</w:t>
      </w:r>
      <w:r w:rsidRPr="00514B09">
        <w:rPr>
          <w:rFonts w:ascii="Arial" w:hAnsi="Arial" w:cs="Arial"/>
          <w:sz w:val="22"/>
          <w:szCs w:val="22"/>
        </w:rPr>
        <w:t xml:space="preserve">, o </w:t>
      </w:r>
      <w:r w:rsidR="00CE4252">
        <w:rPr>
          <w:rFonts w:ascii="Arial" w:hAnsi="Arial" w:cs="Arial"/>
          <w:sz w:val="22"/>
          <w:szCs w:val="22"/>
        </w:rPr>
        <w:t xml:space="preserve">bien </w:t>
      </w:r>
      <w:r w:rsidR="00CE4252" w:rsidRPr="006659C9">
        <w:rPr>
          <w:rFonts w:ascii="Arial" w:hAnsi="Arial" w:cs="Arial"/>
          <w:color w:val="0070C0"/>
          <w:sz w:val="22"/>
          <w:szCs w:val="22"/>
        </w:rPr>
        <w:t>en caso de que LA CONVOCATORIA sea electrónica,</w:t>
      </w:r>
      <w:r w:rsidR="00CE4252" w:rsidRPr="00514B09">
        <w:rPr>
          <w:rFonts w:ascii="Arial" w:hAnsi="Arial" w:cs="Arial"/>
          <w:sz w:val="22"/>
          <w:szCs w:val="22"/>
        </w:rPr>
        <w:t xml:space="preserve"> </w:t>
      </w:r>
      <w:r w:rsidRPr="00514B09">
        <w:rPr>
          <w:rFonts w:ascii="Arial" w:hAnsi="Arial" w:cs="Arial"/>
          <w:sz w:val="22"/>
          <w:szCs w:val="22"/>
        </w:rPr>
        <w:t xml:space="preserve">enviarse a través de </w:t>
      </w:r>
      <w:r w:rsidR="00F8723D" w:rsidRPr="00514B09">
        <w:rPr>
          <w:rFonts w:ascii="Arial" w:hAnsi="Arial" w:cs="Arial"/>
          <w:sz w:val="22"/>
          <w:szCs w:val="22"/>
        </w:rPr>
        <w:t>COMPRANET</w:t>
      </w:r>
      <w:r w:rsidRPr="00514B09">
        <w:rPr>
          <w:rFonts w:ascii="Arial" w:hAnsi="Arial" w:cs="Arial"/>
          <w:sz w:val="22"/>
          <w:szCs w:val="22"/>
        </w:rPr>
        <w:t xml:space="preserve"> a más tardar veinticuatro horas antes de la fecha y hora en que se vaya a realizar la citada junta</w:t>
      </w:r>
      <w:r w:rsidR="00CE4252">
        <w:rPr>
          <w:rFonts w:ascii="Arial" w:hAnsi="Arial" w:cs="Arial"/>
          <w:sz w:val="22"/>
          <w:szCs w:val="22"/>
        </w:rPr>
        <w:t>;</w:t>
      </w:r>
      <w:r w:rsidR="00D5486E" w:rsidRPr="00514B09">
        <w:rPr>
          <w:rFonts w:ascii="Arial" w:hAnsi="Arial" w:cs="Arial"/>
          <w:sz w:val="22"/>
          <w:szCs w:val="22"/>
        </w:rPr>
        <w:t xml:space="preserve"> acompañadas del escrito señalado en el párrafo anterior.</w:t>
      </w:r>
    </w:p>
    <w:p w:rsidR="003640E4" w:rsidRDefault="003640E4">
      <w:pPr>
        <w:jc w:val="both"/>
        <w:rPr>
          <w:rFonts w:ascii="Arial" w:hAnsi="Arial"/>
          <w:sz w:val="22"/>
        </w:rPr>
      </w:pPr>
    </w:p>
    <w:p w:rsidR="003640E4" w:rsidRPr="00514B09" w:rsidRDefault="003640E4" w:rsidP="003640E4">
      <w:pPr>
        <w:autoSpaceDE w:val="0"/>
        <w:autoSpaceDN w:val="0"/>
        <w:adjustRightInd w:val="0"/>
        <w:jc w:val="both"/>
        <w:rPr>
          <w:rFonts w:ascii="Arial" w:hAnsi="Arial" w:cs="Arial"/>
          <w:sz w:val="22"/>
          <w:szCs w:val="22"/>
        </w:rPr>
      </w:pPr>
      <w:r w:rsidRPr="00514B09">
        <w:rPr>
          <w:rFonts w:ascii="Arial" w:hAnsi="Arial" w:cs="Arial"/>
          <w:sz w:val="22"/>
          <w:szCs w:val="22"/>
        </w:rPr>
        <w:t xml:space="preserve">Las solicitudes de aclaración que sean recibidas con posterioridad a la primera junta de aclaraciones, o bien, después del plazo previsto para su envío a través de </w:t>
      </w:r>
      <w:r w:rsidR="00980B43" w:rsidRPr="00514B09">
        <w:rPr>
          <w:rFonts w:ascii="Arial" w:hAnsi="Arial" w:cs="Arial"/>
          <w:sz w:val="22"/>
          <w:szCs w:val="22"/>
        </w:rPr>
        <w:t>COMPRANET</w:t>
      </w:r>
      <w:r w:rsidR="003D3582">
        <w:rPr>
          <w:rFonts w:ascii="Arial" w:hAnsi="Arial" w:cs="Arial"/>
          <w:color w:val="FF0000"/>
          <w:sz w:val="22"/>
          <w:szCs w:val="22"/>
        </w:rPr>
        <w:t xml:space="preserve"> </w:t>
      </w:r>
      <w:r w:rsidR="003D3582" w:rsidRPr="00301B91">
        <w:rPr>
          <w:rFonts w:ascii="Arial" w:hAnsi="Arial" w:cs="Arial"/>
          <w:color w:val="0070C0"/>
          <w:sz w:val="22"/>
          <w:szCs w:val="22"/>
        </w:rPr>
        <w:t xml:space="preserve">en caso de que LA CONVOCATORIA se </w:t>
      </w:r>
      <w:r w:rsidR="005E56CC" w:rsidRPr="00301B91">
        <w:rPr>
          <w:rFonts w:ascii="Arial" w:hAnsi="Arial" w:cs="Arial"/>
          <w:color w:val="0070C0"/>
          <w:sz w:val="22"/>
          <w:szCs w:val="22"/>
        </w:rPr>
        <w:t>electrónica</w:t>
      </w:r>
      <w:r w:rsidRPr="00514B09">
        <w:rPr>
          <w:rFonts w:ascii="Arial" w:hAnsi="Arial" w:cs="Arial"/>
          <w:sz w:val="22"/>
          <w:szCs w:val="22"/>
        </w:rPr>
        <w:t xml:space="preserve">, no serán contestadas por </w:t>
      </w:r>
      <w:r w:rsidR="000E677A" w:rsidRPr="00514B09">
        <w:rPr>
          <w:rFonts w:ascii="Arial" w:hAnsi="Arial" w:cs="Arial"/>
          <w:sz w:val="22"/>
          <w:szCs w:val="22"/>
        </w:rPr>
        <w:t>LA CONVOCANTE</w:t>
      </w:r>
      <w:r w:rsidRPr="00514B09">
        <w:rPr>
          <w:rFonts w:ascii="Arial" w:hAnsi="Arial" w:cs="Arial"/>
          <w:sz w:val="22"/>
          <w:szCs w:val="22"/>
        </w:rPr>
        <w:t xml:space="preserve"> por resultar extemporáneas y se integrar</w:t>
      </w:r>
      <w:r w:rsidR="00BE51B2">
        <w:rPr>
          <w:rFonts w:ascii="Arial" w:hAnsi="Arial" w:cs="Arial"/>
          <w:sz w:val="22"/>
          <w:szCs w:val="22"/>
        </w:rPr>
        <w:t>á</w:t>
      </w:r>
      <w:r w:rsidRPr="00514B09">
        <w:rPr>
          <w:rFonts w:ascii="Arial" w:hAnsi="Arial" w:cs="Arial"/>
          <w:sz w:val="22"/>
          <w:szCs w:val="22"/>
        </w:rPr>
        <w:t xml:space="preserve">n al expediente respectivo. En dicho supuesto, si el servidor público que presida la junta de aclaraciones considera necesario citar a una ulterior junta, </w:t>
      </w:r>
      <w:r w:rsidR="000E677A" w:rsidRPr="00514B09">
        <w:rPr>
          <w:rFonts w:ascii="Arial" w:hAnsi="Arial" w:cs="Arial"/>
          <w:sz w:val="22"/>
          <w:szCs w:val="22"/>
        </w:rPr>
        <w:t>LA CONVOCANTE</w:t>
      </w:r>
      <w:r w:rsidRPr="00514B09">
        <w:rPr>
          <w:rFonts w:ascii="Arial" w:hAnsi="Arial" w:cs="Arial"/>
          <w:sz w:val="22"/>
          <w:szCs w:val="22"/>
        </w:rPr>
        <w:t xml:space="preserv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7F62C6" w:rsidRPr="00FB3387">
        <w:rPr>
          <w:rFonts w:ascii="Arial" w:hAnsi="Arial" w:cs="Arial"/>
          <w:sz w:val="22"/>
          <w:szCs w:val="22"/>
        </w:rPr>
        <w:t xml:space="preserve"> ya sea por </w:t>
      </w:r>
      <w:r w:rsidR="00980B43" w:rsidRPr="00FB3387">
        <w:rPr>
          <w:rFonts w:ascii="Arial" w:hAnsi="Arial" w:cs="Arial"/>
          <w:sz w:val="22"/>
          <w:szCs w:val="22"/>
        </w:rPr>
        <w:t>COMPRANET</w:t>
      </w:r>
      <w:r w:rsidR="003D3582">
        <w:rPr>
          <w:rFonts w:ascii="Arial" w:hAnsi="Arial" w:cs="Arial"/>
          <w:sz w:val="22"/>
          <w:szCs w:val="22"/>
        </w:rPr>
        <w:t xml:space="preserve"> </w:t>
      </w:r>
      <w:r w:rsidR="003D3582" w:rsidRPr="00301B91">
        <w:rPr>
          <w:rFonts w:ascii="Arial" w:hAnsi="Arial" w:cs="Arial"/>
          <w:color w:val="0070C0"/>
          <w:sz w:val="22"/>
          <w:szCs w:val="22"/>
        </w:rPr>
        <w:t>en caso de que LA CONVOCATORIA</w:t>
      </w:r>
      <w:r w:rsidR="005A3999" w:rsidRPr="00301B91">
        <w:rPr>
          <w:rFonts w:ascii="Arial" w:hAnsi="Arial" w:cs="Arial"/>
          <w:color w:val="0070C0"/>
          <w:sz w:val="22"/>
          <w:szCs w:val="22"/>
        </w:rPr>
        <w:t xml:space="preserve"> </w:t>
      </w:r>
      <w:r w:rsidR="005E56CC" w:rsidRPr="00301B91">
        <w:rPr>
          <w:rFonts w:ascii="Arial" w:hAnsi="Arial" w:cs="Arial"/>
          <w:color w:val="0070C0"/>
          <w:sz w:val="22"/>
          <w:szCs w:val="22"/>
        </w:rPr>
        <w:t>electrónica</w:t>
      </w:r>
      <w:r w:rsidR="005E56CC">
        <w:rPr>
          <w:rFonts w:ascii="Arial" w:hAnsi="Arial" w:cs="Arial"/>
          <w:color w:val="FF0000"/>
          <w:sz w:val="22"/>
          <w:szCs w:val="22"/>
        </w:rPr>
        <w:t xml:space="preserve"> </w:t>
      </w:r>
      <w:r w:rsidR="005A3999" w:rsidRPr="00FB3387">
        <w:rPr>
          <w:rFonts w:ascii="Arial" w:hAnsi="Arial" w:cs="Arial"/>
          <w:sz w:val="22"/>
          <w:szCs w:val="22"/>
        </w:rPr>
        <w:t>o de manera personal</w:t>
      </w:r>
      <w:r w:rsidR="005E56CC">
        <w:rPr>
          <w:rFonts w:ascii="Arial" w:hAnsi="Arial" w:cs="Arial"/>
          <w:sz w:val="22"/>
          <w:szCs w:val="22"/>
        </w:rPr>
        <w:t>,</w:t>
      </w:r>
      <w:r w:rsidR="005A3999" w:rsidRPr="00FB3387">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Default="00342411">
      <w:pPr>
        <w:jc w:val="both"/>
        <w:rPr>
          <w:rFonts w:ascii="Arial" w:hAnsi="Arial"/>
          <w:sz w:val="22"/>
          <w:lang w:val="es-MX"/>
        </w:rPr>
      </w:pPr>
    </w:p>
    <w:p w:rsidR="009D71AA" w:rsidRDefault="003E7D22">
      <w:pPr>
        <w:pStyle w:val="Textoindependiente21"/>
        <w:ind w:left="0"/>
        <w:rPr>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Pr>
          <w:rFonts w:cs="Arial"/>
          <w:b/>
          <w:color w:val="0000FF"/>
          <w:sz w:val="22"/>
          <w:szCs w:val="22"/>
          <w:lang w:val="es-MX"/>
        </w:rPr>
        <w:t xml:space="preserve">Avenida </w:t>
      </w:r>
      <w:r w:rsidRPr="00A01A31">
        <w:rPr>
          <w:rFonts w:cs="Arial"/>
          <w:b/>
          <w:color w:val="0000FF"/>
          <w:sz w:val="22"/>
          <w:szCs w:val="22"/>
          <w:lang w:val="es-MX"/>
        </w:rPr>
        <w:t>Insurgentes sur 1089, Piso 14 Ala Poniente, Col. Noche Buena, Delegación Benito Juárez, C.P. 03720, México, D.</w:t>
      </w:r>
      <w:r>
        <w:rPr>
          <w:rFonts w:cs="Arial"/>
          <w:b/>
          <w:color w:val="0000FF"/>
          <w:sz w:val="22"/>
          <w:szCs w:val="22"/>
          <w:lang w:val="es-MX"/>
        </w:rPr>
        <w:t xml:space="preserve"> </w:t>
      </w:r>
      <w:r w:rsidRPr="00A01A31">
        <w:rPr>
          <w:rFonts w:cs="Arial"/>
          <w:b/>
          <w:color w:val="0000FF"/>
          <w:sz w:val="22"/>
          <w:szCs w:val="22"/>
          <w:lang w:val="es-MX"/>
        </w:rPr>
        <w:t>F</w:t>
      </w:r>
      <w:r>
        <w:rPr>
          <w:rFonts w:cs="Arial"/>
          <w:b/>
          <w:color w:val="0000FF"/>
          <w:sz w:val="22"/>
          <w:szCs w:val="22"/>
          <w:lang w:val="es-MX"/>
        </w:rPr>
        <w:t>.,</w:t>
      </w:r>
      <w:r>
        <w:rPr>
          <w:b/>
          <w:color w:val="A6A6A6"/>
          <w:sz w:val="16"/>
          <w:szCs w:val="16"/>
          <w:lang w:val="es-MX"/>
        </w:rPr>
        <w:t xml:space="preserve"> </w:t>
      </w:r>
      <w:r w:rsidRPr="00090B89">
        <w:rPr>
          <w:color w:val="auto"/>
          <w:sz w:val="22"/>
          <w:lang w:val="es-MX"/>
        </w:rPr>
        <w:t>el acta estará visible</w:t>
      </w:r>
      <w:r>
        <w:rPr>
          <w:color w:val="auto"/>
          <w:sz w:val="22"/>
          <w:lang w:val="es-MX"/>
        </w:rPr>
        <w:t xml:space="preserve"> a partir del día del acto y hasta 5 días hábiles posteriores.</w:t>
      </w:r>
    </w:p>
    <w:p w:rsidR="009D71AA" w:rsidRDefault="009D71AA">
      <w:pPr>
        <w:pStyle w:val="Textoindependiente21"/>
        <w:ind w:left="0"/>
        <w:rPr>
          <w:color w:val="auto"/>
          <w:sz w:val="22"/>
          <w:lang w:val="es-MX"/>
        </w:rPr>
      </w:pPr>
    </w:p>
    <w:p w:rsidR="00342411" w:rsidRPr="00C5596A"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 xml:space="preserve">mismo,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F235D" w:rsidRDefault="003F235D" w:rsidP="003F235D">
      <w:pPr>
        <w:jc w:val="both"/>
        <w:rPr>
          <w:rFonts w:ascii="Arial" w:hAnsi="Arial"/>
          <w:sz w:val="22"/>
          <w:lang w:val="es-MX"/>
        </w:rPr>
      </w:pPr>
    </w:p>
    <w:p w:rsidR="00342411" w:rsidRPr="00B17828" w:rsidRDefault="00836542">
      <w:pPr>
        <w:jc w:val="both"/>
        <w:rPr>
          <w:rFonts w:ascii="Arial" w:hAnsi="Arial"/>
          <w:sz w:val="22"/>
          <w:lang w:val="es-MX"/>
        </w:rPr>
      </w:pPr>
      <w:r w:rsidRPr="00B17828">
        <w:rPr>
          <w:rFonts w:ascii="Arial" w:hAnsi="Arial"/>
          <w:sz w:val="22"/>
          <w:lang w:val="es-MX"/>
        </w:rPr>
        <w:t xml:space="preserve">Para efectos de lo anterior, los interesados deberán presentar en las oficinas de LA CONVOCANTE ubicadas en </w:t>
      </w:r>
      <w:r w:rsidRPr="008632E7">
        <w:rPr>
          <w:rFonts w:ascii="Arial" w:hAnsi="Arial" w:cs="Arial"/>
          <w:b/>
          <w:color w:val="0000FF"/>
          <w:sz w:val="22"/>
          <w:szCs w:val="22"/>
          <w:lang w:val="es-MX"/>
        </w:rPr>
        <w:t>Av. Insurgentes Sur 1089  Piso 14 Ala Poniente, Col. Noche Buena, Delegación Benito Juárez</w:t>
      </w:r>
      <w:r>
        <w:rPr>
          <w:rFonts w:ascii="Arial" w:hAnsi="Arial" w:cs="Arial"/>
          <w:b/>
          <w:color w:val="0000FF"/>
          <w:sz w:val="22"/>
          <w:szCs w:val="22"/>
          <w:lang w:val="es-MX"/>
        </w:rPr>
        <w:t>,</w:t>
      </w:r>
      <w:r w:rsidRPr="008632E7">
        <w:rPr>
          <w:rFonts w:ascii="Arial" w:hAnsi="Arial" w:cs="Arial"/>
          <w:b/>
          <w:color w:val="0000FF"/>
          <w:sz w:val="22"/>
          <w:szCs w:val="22"/>
          <w:lang w:val="es-MX"/>
        </w:rPr>
        <w:t xml:space="preserve"> C.P. 03720, México, D.F</w:t>
      </w:r>
      <w:r>
        <w:rPr>
          <w:rFonts w:ascii="Arial" w:hAnsi="Arial" w:cs="Arial"/>
          <w:b/>
          <w:color w:val="0000FF"/>
          <w:sz w:val="22"/>
          <w:szCs w:val="22"/>
          <w:lang w:val="es-MX"/>
        </w:rPr>
        <w:t xml:space="preserve">. </w:t>
      </w:r>
      <w:r w:rsidRPr="00B17828">
        <w:rPr>
          <w:rFonts w:ascii="Arial" w:hAnsi="Arial"/>
          <w:sz w:val="22"/>
          <w:lang w:val="es-MX"/>
        </w:rPr>
        <w:t xml:space="preserve">y en horario de </w:t>
      </w:r>
      <w:r w:rsidR="003E7D22" w:rsidRPr="003E7D22">
        <w:rPr>
          <w:rFonts w:ascii="Arial" w:hAnsi="Arial"/>
          <w:sz w:val="22"/>
          <w:lang w:val="es-MX"/>
        </w:rPr>
        <w:t>10</w:t>
      </w:r>
      <w:r w:rsidRPr="003E7D22">
        <w:rPr>
          <w:rFonts w:ascii="Arial" w:hAnsi="Arial"/>
          <w:sz w:val="22"/>
          <w:lang w:val="es-MX"/>
        </w:rPr>
        <w:t>:00 a 14:00</w:t>
      </w:r>
      <w:r>
        <w:rPr>
          <w:rFonts w:ascii="Arial" w:hAnsi="Arial"/>
          <w:sz w:val="22"/>
          <w:lang w:val="es-MX"/>
        </w:rPr>
        <w:t xml:space="preserve"> horas </w:t>
      </w:r>
      <w:r w:rsidRPr="00B17828">
        <w:rPr>
          <w:rFonts w:ascii="Arial" w:hAnsi="Arial"/>
          <w:sz w:val="22"/>
          <w:lang w:val="es-MX"/>
        </w:rPr>
        <w:t>en días hábiles, solicitud de la revisión preliminar que requieran. Dicha revisión podrá efectuarse hasta el sexto día hábil previo a la fecha de presentación y apertura de proposiciones establecida en LA CONVOCATORIA.</w:t>
      </w:r>
      <w:r w:rsidR="00342411" w:rsidRPr="00B17828">
        <w:rPr>
          <w:rFonts w:ascii="Arial" w:hAnsi="Arial"/>
          <w:sz w:val="22"/>
          <w:lang w:val="es-MX"/>
        </w:rPr>
        <w:t xml:space="preserve"> </w:t>
      </w: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establecidos en </w:t>
      </w:r>
      <w:smartTag w:uri="urn:schemas-microsoft-com:office:smarttags" w:element="PersonName">
        <w:smartTagPr>
          <w:attr w:name="ProductID" w:val="la Ley Federal"/>
        </w:smartTagPr>
        <w:r w:rsidRPr="00B17828">
          <w:rPr>
            <w:sz w:val="22"/>
            <w:szCs w:val="22"/>
          </w:rPr>
          <w:t>la Ley Federal</w:t>
        </w:r>
      </w:smartTag>
      <w:r w:rsidRPr="00B17828">
        <w:rPr>
          <w:sz w:val="22"/>
          <w:szCs w:val="22"/>
        </w:rPr>
        <w:t xml:space="preserve"> de Transparencia y Acceso a </w:t>
      </w:r>
      <w:smartTag w:uri="urn:schemas-microsoft-com:office:smarttags" w:element="PersonName">
        <w:smartTagPr>
          <w:attr w:name="ProductID" w:val="la Informaci￳n P￺blica"/>
        </w:smartTagPr>
        <w:r w:rsidRPr="00B17828">
          <w:rPr>
            <w:sz w:val="22"/>
            <w:szCs w:val="22"/>
          </w:rPr>
          <w:t>la Información Pública</w:t>
        </w:r>
      </w:smartTag>
      <w:r w:rsidRPr="00B17828">
        <w:rPr>
          <w:sz w:val="22"/>
          <w:szCs w:val="22"/>
        </w:rPr>
        <w:t xml:space="preserve">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lastRenderedPageBreak/>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Pr="00B17828"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950BE6" w:rsidRDefault="00950BE6">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3E7D22" w:rsidRPr="00C86359" w:rsidRDefault="003E7D22" w:rsidP="003E7D22">
      <w:pPr>
        <w:jc w:val="both"/>
        <w:rPr>
          <w:rFonts w:ascii="Arial" w:hAnsi="Arial"/>
          <w:color w:val="FF0000"/>
          <w:sz w:val="22"/>
          <w:lang w:val="es-MX"/>
        </w:rPr>
      </w:pPr>
      <w:r w:rsidRPr="00C86359">
        <w:rPr>
          <w:rFonts w:ascii="Arial" w:hAnsi="Arial"/>
          <w:color w:val="FF0000"/>
          <w:sz w:val="22"/>
          <w:lang w:val="es-MX"/>
        </w:rPr>
        <w:t>Los LICITANTES podrán presentar sus proposiciones únicamente por escrito durante el acto de presentación y apertura de proposiciones, en el lugar, fecha y hora que señale LA CONVOCATORIA.</w:t>
      </w:r>
    </w:p>
    <w:p w:rsidR="003E7D22" w:rsidRPr="00C86359" w:rsidRDefault="003E7D22" w:rsidP="003E7D22">
      <w:pPr>
        <w:jc w:val="both"/>
        <w:rPr>
          <w:rFonts w:ascii="Arial" w:hAnsi="Arial"/>
          <w:color w:val="FF0000"/>
          <w:sz w:val="22"/>
          <w:lang w:val="es-MX"/>
        </w:rPr>
      </w:pPr>
    </w:p>
    <w:p w:rsidR="003E7D22" w:rsidRDefault="003E7D22" w:rsidP="003E7D22">
      <w:pPr>
        <w:jc w:val="both"/>
        <w:rPr>
          <w:rFonts w:ascii="Arial" w:hAnsi="Arial"/>
          <w:sz w:val="22"/>
          <w:lang w:val="es-MX"/>
        </w:rPr>
      </w:pPr>
      <w:r w:rsidRPr="00C86359">
        <w:rPr>
          <w:rFonts w:ascii="Arial" w:hAnsi="Arial"/>
          <w:color w:val="FF0000"/>
          <w:sz w:val="22"/>
          <w:lang w:val="es-MX"/>
        </w:rPr>
        <w:t>En esta licitación no se acepta el envío de preguntas o propuestas por medios electrónicos del Sistema CompraNet ni por servicio postal o mensajería.</w:t>
      </w:r>
    </w:p>
    <w:p w:rsidR="00836542" w:rsidRPr="00C5596A" w:rsidRDefault="00836542">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I).-PRESENTACIÓN Y APERTURA DE PROPOSICIONES</w:t>
      </w:r>
    </w:p>
    <w:p w:rsidR="00342411" w:rsidRPr="00C5596A" w:rsidRDefault="00342411">
      <w:pPr>
        <w:jc w:val="both"/>
        <w:rPr>
          <w:rFonts w:ascii="Arial" w:hAnsi="Arial"/>
          <w:sz w:val="22"/>
          <w:lang w:val="es-MX"/>
        </w:rPr>
      </w:pPr>
    </w:p>
    <w:p w:rsidR="00065C54" w:rsidRDefault="003E7D22">
      <w:pPr>
        <w:jc w:val="both"/>
        <w:rPr>
          <w:rFonts w:ascii="Arial" w:hAnsi="Arial"/>
          <w:sz w:val="22"/>
          <w:lang w:val="es-MX"/>
        </w:rPr>
      </w:pPr>
      <w:r w:rsidRPr="00261417">
        <w:rPr>
          <w:rFonts w:ascii="Arial" w:hAnsi="Arial"/>
          <w:sz w:val="22"/>
          <w:lang w:val="es-MX"/>
        </w:rPr>
        <w:t>La presentación y apertura de</w:t>
      </w:r>
      <w:r w:rsidRPr="00261417">
        <w:rPr>
          <w:rFonts w:ascii="Arial" w:hAnsi="Arial"/>
          <w:b/>
          <w:sz w:val="22"/>
          <w:lang w:val="es-MX"/>
        </w:rPr>
        <w:t xml:space="preserve"> </w:t>
      </w:r>
      <w:r w:rsidRPr="00261417">
        <w:rPr>
          <w:rFonts w:ascii="Arial" w:hAnsi="Arial"/>
          <w:sz w:val="22"/>
          <w:lang w:val="es-MX"/>
        </w:rPr>
        <w:t xml:space="preserve">proposiciones será el día </w:t>
      </w:r>
      <w:r>
        <w:rPr>
          <w:rFonts w:ascii="Arial" w:hAnsi="Arial"/>
          <w:sz w:val="22"/>
          <w:lang w:val="es-MX"/>
        </w:rPr>
        <w:t xml:space="preserve">10 </w:t>
      </w:r>
      <w:r w:rsidRPr="00261417">
        <w:rPr>
          <w:rFonts w:ascii="Arial" w:hAnsi="Arial"/>
          <w:sz w:val="22"/>
          <w:lang w:val="es-MX"/>
        </w:rPr>
        <w:t>de</w:t>
      </w:r>
      <w:r>
        <w:rPr>
          <w:rFonts w:ascii="Arial" w:hAnsi="Arial"/>
          <w:sz w:val="22"/>
          <w:lang w:val="es-MX"/>
        </w:rPr>
        <w:t xml:space="preserve"> julio de</w:t>
      </w:r>
      <w:r w:rsidRPr="00261417">
        <w:rPr>
          <w:rFonts w:ascii="Arial" w:hAnsi="Arial"/>
          <w:sz w:val="22"/>
          <w:lang w:val="es-MX"/>
        </w:rPr>
        <w:t>l 201</w:t>
      </w:r>
      <w:r>
        <w:rPr>
          <w:rFonts w:ascii="Arial" w:hAnsi="Arial"/>
          <w:sz w:val="22"/>
          <w:lang w:val="es-MX"/>
        </w:rPr>
        <w:t>3</w:t>
      </w:r>
      <w:r>
        <w:rPr>
          <w:rFonts w:ascii="Arial" w:hAnsi="Arial"/>
          <w:b/>
          <w:color w:val="C00000"/>
          <w:sz w:val="16"/>
          <w:szCs w:val="16"/>
          <w:lang w:val="es-MX"/>
        </w:rPr>
        <w:t xml:space="preserve"> </w:t>
      </w:r>
      <w:r w:rsidRPr="00261417">
        <w:rPr>
          <w:rFonts w:ascii="Arial" w:hAnsi="Arial"/>
          <w:sz w:val="22"/>
          <w:lang w:val="es-MX"/>
        </w:rPr>
        <w:t xml:space="preserve">a las </w:t>
      </w:r>
      <w:r>
        <w:rPr>
          <w:rFonts w:ascii="Arial" w:hAnsi="Arial"/>
          <w:sz w:val="22"/>
          <w:lang w:val="es-MX"/>
        </w:rPr>
        <w:t>1</w:t>
      </w:r>
      <w:r w:rsidR="00F80763">
        <w:rPr>
          <w:rFonts w:ascii="Arial" w:hAnsi="Arial"/>
          <w:sz w:val="22"/>
          <w:lang w:val="es-MX"/>
        </w:rPr>
        <w:t>4</w:t>
      </w:r>
      <w:r>
        <w:rPr>
          <w:rFonts w:ascii="Arial" w:hAnsi="Arial"/>
          <w:sz w:val="22"/>
          <w:lang w:val="es-MX"/>
        </w:rPr>
        <w:t>:</w:t>
      </w:r>
      <w:r w:rsidR="00F80763">
        <w:rPr>
          <w:rFonts w:ascii="Arial" w:hAnsi="Arial"/>
          <w:sz w:val="22"/>
          <w:lang w:val="es-MX"/>
        </w:rPr>
        <w:t>0</w:t>
      </w:r>
      <w:r>
        <w:rPr>
          <w:rFonts w:ascii="Arial" w:hAnsi="Arial"/>
          <w:sz w:val="22"/>
          <w:lang w:val="es-MX"/>
        </w:rPr>
        <w:t xml:space="preserve">0 </w:t>
      </w:r>
      <w:r w:rsidRPr="00261417">
        <w:rPr>
          <w:rFonts w:ascii="Arial" w:hAnsi="Arial"/>
          <w:b/>
          <w:sz w:val="22"/>
          <w:lang w:val="es-MX"/>
        </w:rPr>
        <w:t xml:space="preserve"> </w:t>
      </w:r>
      <w:r w:rsidRPr="00261417">
        <w:rPr>
          <w:rFonts w:ascii="Arial" w:hAnsi="Arial"/>
          <w:sz w:val="22"/>
          <w:lang w:val="es-MX"/>
        </w:rPr>
        <w:t xml:space="preserve">horas, en la sala de juntas de </w:t>
      </w:r>
      <w:r w:rsidRPr="00753C02">
        <w:rPr>
          <w:rFonts w:ascii="Arial" w:hAnsi="Arial" w:cs="Arial"/>
          <w:color w:val="0000FF"/>
          <w:sz w:val="22"/>
          <w:szCs w:val="22"/>
          <w:lang w:val="es-MX"/>
        </w:rPr>
        <w:t xml:space="preserve">la </w:t>
      </w:r>
      <w:r>
        <w:rPr>
          <w:rFonts w:ascii="Arial" w:hAnsi="Arial" w:cs="Arial"/>
          <w:color w:val="0000FF"/>
          <w:sz w:val="22"/>
          <w:szCs w:val="22"/>
          <w:lang w:val="es-MX"/>
        </w:rPr>
        <w:t>Dirección de Contratación</w:t>
      </w:r>
      <w:r w:rsidRPr="00753C02">
        <w:rPr>
          <w:rFonts w:ascii="Arial" w:hAnsi="Arial" w:cs="Arial"/>
          <w:color w:val="0000FF"/>
          <w:sz w:val="22"/>
          <w:szCs w:val="22"/>
          <w:lang w:val="es-MX"/>
        </w:rPr>
        <w:t xml:space="preserve"> de la Dirección General de Carreteras, </w:t>
      </w:r>
      <w:r w:rsidRPr="00261417">
        <w:rPr>
          <w:rFonts w:ascii="Arial" w:hAnsi="Arial"/>
          <w:sz w:val="22"/>
          <w:lang w:val="es-MX"/>
        </w:rPr>
        <w:t>ubicada en</w:t>
      </w:r>
      <w:r w:rsidRPr="00753C02">
        <w:rPr>
          <w:rFonts w:ascii="Arial" w:hAnsi="Arial" w:cs="Arial"/>
          <w:iCs/>
          <w:color w:val="0000FF"/>
          <w:sz w:val="22"/>
          <w:szCs w:val="22"/>
        </w:rPr>
        <w:t xml:space="preserve">: </w:t>
      </w:r>
      <w:r w:rsidRPr="008632E7">
        <w:rPr>
          <w:rFonts w:ascii="Arial" w:hAnsi="Arial" w:cs="Arial"/>
          <w:b/>
          <w:color w:val="0000FF"/>
          <w:sz w:val="22"/>
          <w:szCs w:val="22"/>
          <w:lang w:val="es-MX"/>
        </w:rPr>
        <w:t>Av. Insurgentes Sur 1089  Piso 14 Ala Poniente, Col. Noche Buena, Delegación Benito Juárez</w:t>
      </w:r>
      <w:r>
        <w:rPr>
          <w:rFonts w:ascii="Arial" w:hAnsi="Arial" w:cs="Arial"/>
          <w:b/>
          <w:color w:val="0000FF"/>
          <w:sz w:val="22"/>
          <w:szCs w:val="22"/>
          <w:lang w:val="es-MX"/>
        </w:rPr>
        <w:t>,</w:t>
      </w:r>
      <w:r w:rsidRPr="008632E7">
        <w:rPr>
          <w:rFonts w:ascii="Arial" w:hAnsi="Arial" w:cs="Arial"/>
          <w:b/>
          <w:color w:val="0000FF"/>
          <w:sz w:val="22"/>
          <w:szCs w:val="22"/>
          <w:lang w:val="es-MX"/>
        </w:rPr>
        <w:t xml:space="preserve"> C.P. 03720, México, </w:t>
      </w:r>
      <w:proofErr w:type="spellStart"/>
      <w:r w:rsidRPr="008632E7">
        <w:rPr>
          <w:rFonts w:ascii="Arial" w:hAnsi="Arial" w:cs="Arial"/>
          <w:b/>
          <w:color w:val="0000FF"/>
          <w:sz w:val="22"/>
          <w:szCs w:val="22"/>
          <w:lang w:val="es-MX"/>
        </w:rPr>
        <w:t>D.F</w:t>
      </w:r>
      <w:proofErr w:type="spellEnd"/>
      <w:r w:rsidRPr="00261417">
        <w:rPr>
          <w:rFonts w:ascii="Arial" w:hAnsi="Arial"/>
          <w:sz w:val="22"/>
          <w:lang w:val="es-MX"/>
        </w:rPr>
        <w:t xml:space="preserve">, en presencia de los interesados que asistan al acto y, en su caso, del representante de </w:t>
      </w:r>
      <w:r>
        <w:rPr>
          <w:rFonts w:ascii="Arial" w:hAnsi="Arial"/>
          <w:sz w:val="22"/>
          <w:lang w:val="es-MX"/>
        </w:rPr>
        <w:t xml:space="preserve">LA </w:t>
      </w:r>
      <w:proofErr w:type="spellStart"/>
      <w:r>
        <w:rPr>
          <w:rFonts w:ascii="Arial" w:hAnsi="Arial"/>
          <w:sz w:val="22"/>
          <w:lang w:val="es-MX"/>
        </w:rPr>
        <w:t>SFP</w:t>
      </w:r>
      <w:proofErr w:type="spellEnd"/>
      <w:r w:rsidRPr="00261417">
        <w:rPr>
          <w:rFonts w:ascii="Arial" w:hAnsi="Arial"/>
          <w:sz w:val="22"/>
          <w:lang w:val="es-MX"/>
        </w:rPr>
        <w:t xml:space="preserve">. LOS </w:t>
      </w:r>
      <w:r w:rsidRPr="00261417">
        <w:rPr>
          <w:rFonts w:ascii="Arial" w:hAnsi="Arial"/>
          <w:sz w:val="22"/>
          <w:lang w:val="es-MX"/>
        </w:rPr>
        <w:lastRenderedPageBreak/>
        <w:t>LICITANTES deberán entregar el</w:t>
      </w:r>
      <w:r>
        <w:rPr>
          <w:rFonts w:ascii="Arial" w:hAnsi="Arial"/>
          <w:b/>
          <w:sz w:val="22"/>
          <w:lang w:val="es-MX"/>
        </w:rPr>
        <w:t xml:space="preserve"> </w:t>
      </w:r>
      <w:r w:rsidRPr="00261417">
        <w:rPr>
          <w:rFonts w:ascii="Arial" w:hAnsi="Arial"/>
          <w:sz w:val="22"/>
          <w:lang w:val="es-MX"/>
        </w:rPr>
        <w:t>sobre que contenga la proposición en la forma y medio(s) que prevé esta convocatoria, completamente cerrado y claramente identificado en su parte exterior que contenga</w:t>
      </w:r>
      <w:r w:rsidRPr="00261417">
        <w:rPr>
          <w:rFonts w:ascii="Arial" w:hAnsi="Arial"/>
          <w:b/>
          <w:sz w:val="22"/>
          <w:lang w:val="es-MX"/>
        </w:rPr>
        <w:t xml:space="preserve"> </w:t>
      </w:r>
      <w:r w:rsidRPr="00261417">
        <w:rPr>
          <w:rFonts w:ascii="Arial" w:hAnsi="Arial"/>
          <w:sz w:val="22"/>
          <w:lang w:val="es-MX"/>
        </w:rPr>
        <w:t xml:space="preserve">la propuesta técnica y la propuesta económica, integradas en la forma que prevé la </w:t>
      </w:r>
      <w:r w:rsidRPr="00EF1AE6">
        <w:rPr>
          <w:rFonts w:ascii="Arial" w:hAnsi="Arial"/>
          <w:b/>
          <w:color w:val="0070C0"/>
          <w:sz w:val="22"/>
          <w:lang w:val="es-MX"/>
        </w:rPr>
        <w:t>BASE DÉCIMA TERCERA</w:t>
      </w:r>
      <w:r w:rsidRPr="00261417">
        <w:rPr>
          <w:rFonts w:ascii="Arial" w:hAnsi="Arial"/>
          <w:b/>
          <w:sz w:val="22"/>
          <w:lang w:val="es-MX"/>
        </w:rPr>
        <w:t>.</w:t>
      </w:r>
      <w:r w:rsidRPr="00261417">
        <w:rPr>
          <w:rFonts w:ascii="Arial" w:hAnsi="Arial"/>
          <w:sz w:val="22"/>
          <w:lang w:val="es-MX"/>
        </w:rPr>
        <w:t xml:space="preserve"> La documentación distinta a dichas proposiciones podrá entregarse dentro o fuera de dicho sobre a elección de</w:t>
      </w:r>
      <w:r>
        <w:rPr>
          <w:rFonts w:ascii="Arial" w:hAnsi="Arial"/>
          <w:sz w:val="22"/>
          <w:lang w:val="es-MX"/>
        </w:rPr>
        <w:t xml:space="preserve"> EL</w:t>
      </w:r>
      <w:r w:rsidRPr="00261417">
        <w:rPr>
          <w:rFonts w:ascii="Arial" w:hAnsi="Arial"/>
          <w:sz w:val="22"/>
          <w:lang w:val="es-MX"/>
        </w:rPr>
        <w:t xml:space="preserve"> LICITANTE. Se procederá a la apertura de las proposiciones haciendo constar la documentación presentada por LOS LICITANTES, sin entrar a su análisis técnico, legal o administrativo; la documentación se recibirá para su posterior evalua</w:t>
      </w:r>
      <w:r>
        <w:rPr>
          <w:rFonts w:ascii="Arial" w:hAnsi="Arial"/>
          <w:sz w:val="22"/>
          <w:lang w:val="es-MX"/>
        </w:rPr>
        <w:t>ción, por lo que no se desechará</w:t>
      </w:r>
      <w:r w:rsidRPr="00261417">
        <w:rPr>
          <w:rFonts w:ascii="Arial" w:hAnsi="Arial"/>
          <w:sz w:val="22"/>
          <w:lang w:val="es-MX"/>
        </w:rPr>
        <w:t xml:space="preserve"> ninguna de las propuestas recibidas en este acto.</w:t>
      </w:r>
    </w:p>
    <w:p w:rsidR="003E7D22" w:rsidRDefault="003E7D22">
      <w:pPr>
        <w:jc w:val="both"/>
        <w:rPr>
          <w:rFonts w:ascii="Arial" w:hAnsi="Arial"/>
          <w:b/>
          <w:color w:val="FF0000"/>
          <w:sz w:val="22"/>
          <w:lang w:val="es-MX"/>
        </w:rPr>
      </w:pPr>
    </w:p>
    <w:p w:rsidR="00065C54" w:rsidRPr="00727BA7" w:rsidRDefault="00065C54" w:rsidP="00065C54">
      <w:pPr>
        <w:autoSpaceDE w:val="0"/>
        <w:autoSpaceDN w:val="0"/>
        <w:adjustRightInd w:val="0"/>
        <w:jc w:val="both"/>
        <w:rPr>
          <w:rFonts w:ascii="Arial" w:hAnsi="Arial"/>
          <w:sz w:val="22"/>
          <w:lang w:val="es-MX"/>
        </w:rPr>
      </w:pPr>
      <w:r w:rsidRPr="00727BA7">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422B69" w:rsidRDefault="00422B69">
      <w:pPr>
        <w:jc w:val="both"/>
        <w:rPr>
          <w:rFonts w:ascii="Arial" w:hAnsi="Arial"/>
          <w:sz w:val="22"/>
          <w:lang w:val="es-MX"/>
        </w:rPr>
      </w:pPr>
    </w:p>
    <w:p w:rsidR="007B08F4" w:rsidRDefault="007B08F4" w:rsidP="007B08F4">
      <w:pPr>
        <w:autoSpaceDE w:val="0"/>
        <w:autoSpaceDN w:val="0"/>
        <w:adjustRightInd w:val="0"/>
        <w:jc w:val="both"/>
        <w:rPr>
          <w:rFonts w:ascii="Arial" w:hAnsi="Arial"/>
          <w:b/>
          <w:color w:val="FF0000"/>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625551" w:rsidRDefault="00625551"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En las proposiciones enviadas a través de medios remotos de comunicación electrónica, en sustitución de la firma autógrafa, se emplearán los medios de identificación electrónica que establezca </w:t>
      </w:r>
      <w:r w:rsidR="009C7FD2" w:rsidRPr="00C60D36">
        <w:rPr>
          <w:rFonts w:ascii="Arial" w:hAnsi="Arial"/>
          <w:b/>
          <w:sz w:val="22"/>
          <w:lang w:val="es-MX"/>
        </w:rPr>
        <w:t>LA SFP</w:t>
      </w:r>
      <w:r w:rsidRPr="009C7FD2">
        <w:rPr>
          <w:rFonts w:ascii="Arial" w:hAnsi="Arial"/>
          <w:sz w:val="22"/>
          <w:lang w:val="es-MX"/>
        </w:rPr>
        <w:t>.</w:t>
      </w:r>
    </w:p>
    <w:p w:rsidR="00625551" w:rsidRDefault="00625551" w:rsidP="00625551">
      <w:pPr>
        <w:autoSpaceDE w:val="0"/>
        <w:autoSpaceDN w:val="0"/>
        <w:adjustRightInd w:val="0"/>
        <w:rPr>
          <w:rFonts w:ascii="Arial" w:hAnsi="Arial" w:cs="Arial"/>
          <w:sz w:val="18"/>
          <w:szCs w:val="18"/>
          <w:lang w:val="es-MX" w:eastAsia="es-MX"/>
        </w:rPr>
      </w:pPr>
    </w:p>
    <w:p w:rsidR="00625551" w:rsidRPr="00727BA7"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727BA7">
        <w:rPr>
          <w:rFonts w:ascii="Arial" w:hAnsi="Arial"/>
          <w:sz w:val="22"/>
          <w:lang w:val="es-MX"/>
        </w:rPr>
        <w:t>EL</w:t>
      </w:r>
      <w:r w:rsidRPr="00727BA7">
        <w:rPr>
          <w:rFonts w:ascii="Arial" w:hAnsi="Arial"/>
          <w:sz w:val="22"/>
          <w:lang w:val="es-MX"/>
        </w:rPr>
        <w:t xml:space="preserve"> LICITANTE.</w:t>
      </w:r>
    </w:p>
    <w:p w:rsidR="007B08F4" w:rsidRDefault="007B08F4">
      <w:pPr>
        <w:jc w:val="both"/>
        <w:rPr>
          <w:rFonts w:ascii="Arial" w:hAnsi="Arial"/>
          <w:sz w:val="22"/>
          <w:lang w:val="es-MX"/>
        </w:rPr>
      </w:pPr>
    </w:p>
    <w:p w:rsidR="007E5DE2" w:rsidRPr="007E5DE2" w:rsidRDefault="00F80763" w:rsidP="007E5DE2">
      <w:pPr>
        <w:autoSpaceDE w:val="0"/>
        <w:autoSpaceDN w:val="0"/>
        <w:adjustRightInd w:val="0"/>
        <w:jc w:val="both"/>
        <w:rPr>
          <w:rFonts w:ascii="Arial" w:hAnsi="Arial"/>
          <w:color w:val="FF0000"/>
          <w:sz w:val="22"/>
          <w:lang w:val="es-MX"/>
        </w:rPr>
      </w:pPr>
      <w:r w:rsidRPr="00017FC4">
        <w:rPr>
          <w:rFonts w:ascii="Arial" w:hAnsi="Arial"/>
          <w:sz w:val="22"/>
          <w:lang w:val="es-MX"/>
        </w:rPr>
        <w:t xml:space="preserve">La documentación que deberá ser firmada por EL LICITANTE en cada hoja es,  EL CATÁLOGO DE CONCEPTOS O PRESUPUESTO DE OBRA </w:t>
      </w:r>
      <w:r w:rsidRPr="00017FC4">
        <w:rPr>
          <w:rFonts w:ascii="Arial" w:hAnsi="Arial"/>
          <w:b/>
          <w:color w:val="0070C0"/>
          <w:sz w:val="22"/>
          <w:lang w:val="es-MX"/>
        </w:rPr>
        <w:t>FORMA E-7</w:t>
      </w:r>
      <w:r w:rsidRPr="00017FC4">
        <w:rPr>
          <w:rFonts w:ascii="Arial" w:hAnsi="Arial"/>
          <w:b/>
          <w:sz w:val="22"/>
          <w:lang w:val="es-MX"/>
        </w:rPr>
        <w:t xml:space="preserve">, </w:t>
      </w:r>
      <w:r w:rsidRPr="00017FC4">
        <w:rPr>
          <w:rFonts w:ascii="Arial" w:hAnsi="Arial"/>
          <w:sz w:val="22"/>
          <w:lang w:val="es-MX"/>
        </w:rPr>
        <w:t>Carta Proposición</w:t>
      </w:r>
      <w:r w:rsidRPr="00017FC4">
        <w:rPr>
          <w:rFonts w:ascii="Arial" w:hAnsi="Arial"/>
          <w:b/>
          <w:sz w:val="22"/>
          <w:lang w:val="es-MX"/>
        </w:rPr>
        <w:t xml:space="preserve"> </w:t>
      </w:r>
      <w:r w:rsidRPr="00017FC4">
        <w:rPr>
          <w:rFonts w:ascii="Arial" w:hAnsi="Arial"/>
          <w:b/>
          <w:color w:val="0070C0"/>
          <w:sz w:val="22"/>
          <w:lang w:val="es-MX"/>
        </w:rPr>
        <w:t>FORMATO 07,</w:t>
      </w:r>
      <w:r w:rsidRPr="00017FC4">
        <w:rPr>
          <w:rFonts w:ascii="Arial" w:hAnsi="Arial"/>
          <w:sz w:val="22"/>
          <w:lang w:val="es-MX"/>
        </w:rPr>
        <w:t xml:space="preserve"> LOS PROGRAMAS SOLICITADOS EN LA BASE DÉCIMA TERCERA DE ESTA CONVOCATORIA</w:t>
      </w:r>
      <w:r>
        <w:rPr>
          <w:rFonts w:ascii="Arial" w:hAnsi="Arial"/>
          <w:sz w:val="22"/>
          <w:lang w:val="es-MX"/>
        </w:rPr>
        <w:t>, así como, los escritos o manifiestos bajo protesta de decir verdad solicitados en esta convocatoria</w:t>
      </w:r>
      <w:r w:rsidRPr="00017FC4">
        <w:rPr>
          <w:rFonts w:ascii="Arial" w:hAnsi="Arial"/>
          <w:sz w:val="22"/>
          <w:lang w:val="es-MX"/>
        </w:rPr>
        <w:t>. EL LICITANTE</w:t>
      </w:r>
      <w:r w:rsidRPr="00727BA7">
        <w:rPr>
          <w:rFonts w:ascii="Arial" w:hAnsi="Arial"/>
          <w:sz w:val="22"/>
          <w:lang w:val="es-MX"/>
        </w:rPr>
        <w:t xml:space="preserve"> a quien se le haya adjudicado el contrato, previo a su formalización, deberá firmar la totalidad de la documentación que integre su proposición</w:t>
      </w:r>
      <w:r w:rsidRPr="007E5DE2">
        <w:rPr>
          <w:rFonts w:ascii="Arial" w:hAnsi="Arial"/>
          <w:color w:val="FF0000"/>
          <w:sz w:val="22"/>
          <w:lang w:val="es-MX"/>
        </w:rPr>
        <w:t>.</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 xml:space="preserve">en forma conjunta con el servidor público designado por </w:t>
      </w:r>
      <w:smartTag w:uri="urn:schemas-microsoft-com:office:smarttags" w:element="PersonName">
        <w:smartTagPr>
          <w:attr w:name="ProductID" w:val="LA DEPENDENCIA"/>
        </w:smartTagPr>
        <w:r w:rsidR="00342411" w:rsidRPr="00727BA7">
          <w:rPr>
            <w:rFonts w:ascii="Arial" w:hAnsi="Arial"/>
            <w:sz w:val="22"/>
            <w:lang w:val="es-MX"/>
          </w:rPr>
          <w:t>LA DEPENDENCIA</w:t>
        </w:r>
      </w:smartTag>
      <w:r w:rsidR="00342411" w:rsidRPr="00727BA7">
        <w:rPr>
          <w:rFonts w:ascii="Arial" w:hAnsi="Arial"/>
          <w:sz w:val="22"/>
          <w:lang w:val="es-MX"/>
        </w:rPr>
        <w:t xml:space="preserve"> 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proofErr w:type="gramStart"/>
      <w:r w:rsidR="00DF43C5">
        <w:rPr>
          <w:rFonts w:ascii="Arial" w:hAnsi="Arial"/>
          <w:sz w:val="22"/>
          <w:lang w:val="es-MX"/>
        </w:rPr>
        <w:t>dará</w:t>
      </w:r>
      <w:proofErr w:type="gramEnd"/>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lastRenderedPageBreak/>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como  </w:t>
      </w:r>
      <w:r w:rsidR="004200E0" w:rsidRPr="003235E0">
        <w:rPr>
          <w:color w:val="auto"/>
          <w:sz w:val="22"/>
          <w:lang w:val="es-MX"/>
        </w:rPr>
        <w:t xml:space="preserve">62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rsidP="00A071A4">
      <w:pPr>
        <w:pStyle w:val="Textoindependiente210"/>
        <w:ind w:left="0"/>
        <w:rPr>
          <w:b/>
          <w:color w:val="auto"/>
          <w:sz w:val="22"/>
          <w:lang w:val="es-MX"/>
        </w:rPr>
      </w:pPr>
      <w:r w:rsidRPr="00C5596A">
        <w:rPr>
          <w:b/>
          <w:color w:val="auto"/>
          <w:sz w:val="22"/>
          <w:lang w:val="es-MX"/>
        </w:rPr>
        <w:t xml:space="preserve"> </w:t>
      </w:r>
    </w:p>
    <w:p w:rsidR="00342411" w:rsidRPr="00C5596A" w:rsidRDefault="003E7D22">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Pr>
          <w:rFonts w:cs="Arial"/>
          <w:b/>
          <w:color w:val="0000FF"/>
          <w:sz w:val="22"/>
          <w:szCs w:val="22"/>
          <w:lang w:val="es-MX"/>
        </w:rPr>
        <w:t xml:space="preserve">Avenida </w:t>
      </w:r>
      <w:r w:rsidRPr="00A01A31">
        <w:rPr>
          <w:rFonts w:cs="Arial"/>
          <w:b/>
          <w:color w:val="0000FF"/>
          <w:sz w:val="22"/>
          <w:szCs w:val="22"/>
          <w:lang w:val="es-MX"/>
        </w:rPr>
        <w:t>Insurgentes sur 1089, Piso 14 Ala Poniente, Col. Noche Buena, Delegación Benito Juárez, C.P. 03720, México, D.</w:t>
      </w:r>
      <w:r>
        <w:rPr>
          <w:rFonts w:cs="Arial"/>
          <w:b/>
          <w:color w:val="0000FF"/>
          <w:sz w:val="22"/>
          <w:szCs w:val="22"/>
          <w:lang w:val="es-MX"/>
        </w:rPr>
        <w:t xml:space="preserve"> </w:t>
      </w:r>
      <w:r w:rsidRPr="00A01A31">
        <w:rPr>
          <w:rFonts w:cs="Arial"/>
          <w:b/>
          <w:color w:val="0000FF"/>
          <w:sz w:val="22"/>
          <w:szCs w:val="22"/>
          <w:lang w:val="es-MX"/>
        </w:rPr>
        <w:t>F</w:t>
      </w:r>
      <w:r>
        <w:rPr>
          <w:rFonts w:cs="Arial"/>
          <w:b/>
          <w:color w:val="0000FF"/>
          <w:sz w:val="22"/>
          <w:szCs w:val="22"/>
          <w:lang w:val="es-MX"/>
        </w:rPr>
        <w:t>.,</w:t>
      </w:r>
      <w:r>
        <w:rPr>
          <w:b/>
          <w:color w:val="A6A6A6"/>
          <w:sz w:val="16"/>
          <w:szCs w:val="16"/>
          <w:lang w:val="es-MX"/>
        </w:rPr>
        <w:t xml:space="preserve"> </w:t>
      </w:r>
      <w:r w:rsidRPr="00090B89">
        <w:rPr>
          <w:color w:val="auto"/>
          <w:sz w:val="22"/>
          <w:lang w:val="es-MX"/>
        </w:rPr>
        <w:t>el acta estará visible</w:t>
      </w:r>
      <w:r>
        <w:rPr>
          <w:color w:val="auto"/>
          <w:sz w:val="22"/>
          <w:lang w:val="es-MX"/>
        </w:rPr>
        <w:t xml:space="preserve"> a partir del día del acto y hasta 5 días hábiles posteriores.</w:t>
      </w:r>
    </w:p>
    <w:p w:rsidR="00342411" w:rsidRPr="00C5596A" w:rsidRDefault="00342411">
      <w:pPr>
        <w:pStyle w:val="Textoindependiente21"/>
        <w:ind w:left="0" w:firstLine="708"/>
        <w:rPr>
          <w:b/>
          <w:color w:val="auto"/>
          <w:sz w:val="22"/>
          <w:lang w:val="es-MX"/>
        </w:rPr>
      </w:pP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A071A4" w:rsidRDefault="003E7D22">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Pr>
          <w:rFonts w:cs="Arial"/>
          <w:b/>
          <w:color w:val="0000FF"/>
          <w:sz w:val="22"/>
          <w:szCs w:val="22"/>
          <w:lang w:val="es-MX"/>
        </w:rPr>
        <w:t xml:space="preserve">Avenida </w:t>
      </w:r>
      <w:r w:rsidRPr="00A01A31">
        <w:rPr>
          <w:rFonts w:cs="Arial"/>
          <w:b/>
          <w:color w:val="0000FF"/>
          <w:sz w:val="22"/>
          <w:szCs w:val="22"/>
          <w:lang w:val="es-MX"/>
        </w:rPr>
        <w:t>Insurgentes sur 1089, Piso 14 Ala Poniente, Col. Noche Buena, Delegación Benito Juárez, C.P. 03720, México, D.</w:t>
      </w:r>
      <w:r>
        <w:rPr>
          <w:rFonts w:cs="Arial"/>
          <w:b/>
          <w:color w:val="0000FF"/>
          <w:sz w:val="22"/>
          <w:szCs w:val="22"/>
          <w:lang w:val="es-MX"/>
        </w:rPr>
        <w:t xml:space="preserve"> </w:t>
      </w:r>
      <w:r w:rsidRPr="00A01A31">
        <w:rPr>
          <w:rFonts w:cs="Arial"/>
          <w:b/>
          <w:color w:val="0000FF"/>
          <w:sz w:val="22"/>
          <w:szCs w:val="22"/>
          <w:lang w:val="es-MX"/>
        </w:rPr>
        <w:t>F</w:t>
      </w:r>
      <w:r>
        <w:rPr>
          <w:rFonts w:cs="Arial"/>
          <w:b/>
          <w:color w:val="0000FF"/>
          <w:sz w:val="22"/>
          <w:szCs w:val="22"/>
          <w:lang w:val="es-MX"/>
        </w:rPr>
        <w:t>.,</w:t>
      </w:r>
      <w:r>
        <w:rPr>
          <w:b/>
          <w:color w:val="A6A6A6"/>
          <w:sz w:val="16"/>
          <w:szCs w:val="16"/>
          <w:lang w:val="es-MX"/>
        </w:rPr>
        <w:t xml:space="preserve"> </w:t>
      </w:r>
      <w:r w:rsidRPr="00090B89">
        <w:rPr>
          <w:color w:val="auto"/>
          <w:sz w:val="22"/>
          <w:lang w:val="es-MX"/>
        </w:rPr>
        <w:t>el acta estará visible</w:t>
      </w:r>
      <w:r>
        <w:rPr>
          <w:color w:val="auto"/>
          <w:sz w:val="22"/>
          <w:lang w:val="es-MX"/>
        </w:rPr>
        <w:t xml:space="preserve"> a partir del día del acto y hasta 5 días hábiles posteriores.</w:t>
      </w:r>
    </w:p>
    <w:p w:rsidR="00A071A4" w:rsidRDefault="00A071A4">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w:t>
      </w:r>
      <w:proofErr w:type="gramStart"/>
      <w:r w:rsidRPr="00EF3CF5">
        <w:rPr>
          <w:color w:val="auto"/>
          <w:sz w:val="22"/>
          <w:lang w:val="es-MX"/>
        </w:rPr>
        <w:t>les</w:t>
      </w:r>
      <w:proofErr w:type="gramEnd"/>
      <w:r w:rsidRPr="00EF3CF5">
        <w:rPr>
          <w:color w:val="auto"/>
          <w:sz w:val="22"/>
          <w:lang w:val="es-MX"/>
        </w:rPr>
        <w:t xml:space="preserve">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transcurridos sesenta días naturales contados a partir de la fecha en que se de a conocer </w:t>
      </w:r>
      <w:r w:rsidRPr="00D87C4D">
        <w:rPr>
          <w:rFonts w:ascii="Arial" w:hAnsi="Arial" w:cs="Arial"/>
          <w:sz w:val="22"/>
          <w:lang w:val="es-MX"/>
        </w:rPr>
        <w:lastRenderedPageBreak/>
        <w:t xml:space="preserve">el fallo de la licitación, salvo que exista alguna inconformidad en trámite, en cuyo caso </w:t>
      </w:r>
      <w:smartTag w:uri="urn:schemas-microsoft-com:office:smarttags" w:element="PersonName">
        <w:smartTagPr>
          <w:attr w:name="ProductID" w:val="LA DEPENDENCIA"/>
        </w:smartTagPr>
        <w:r w:rsidRPr="00D87C4D">
          <w:rPr>
            <w:rFonts w:ascii="Arial" w:hAnsi="Arial" w:cs="Arial"/>
            <w:sz w:val="22"/>
            <w:lang w:val="es-MX"/>
          </w:rPr>
          <w:t>LA DEPENDENCIA</w:t>
        </w:r>
      </w:smartTag>
      <w:r w:rsidRPr="00D87C4D">
        <w:rPr>
          <w:rFonts w:ascii="Arial" w:hAnsi="Arial" w:cs="Arial"/>
          <w:sz w:val="22"/>
          <w:lang w:val="es-MX"/>
        </w:rPr>
        <w:t xml:space="preserve"> las conservará hasta la total conclusión de la inconformidad e instancias 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0226E8" w:rsidRDefault="00342411">
      <w:pPr>
        <w:jc w:val="both"/>
        <w:rPr>
          <w:rFonts w:ascii="Arial" w:hAnsi="Arial"/>
          <w:sz w:val="22"/>
          <w:lang w:val="es-MX"/>
        </w:rPr>
      </w:pPr>
      <w:r w:rsidRPr="00C5596A">
        <w:rPr>
          <w:rFonts w:ascii="Arial" w:hAnsi="Arial"/>
          <w:sz w:val="22"/>
          <w:lang w:val="es-MX"/>
        </w:rPr>
        <w:t>El adjudicatario quedará obligado a firmar el contrato en la</w:t>
      </w:r>
      <w:r w:rsidR="00CE1B9D">
        <w:rPr>
          <w:rFonts w:ascii="Arial" w:hAnsi="Arial"/>
          <w:sz w:val="22"/>
          <w:lang w:val="es-MX"/>
        </w:rPr>
        <w:t xml:space="preserve"> Sala de Juntas de la Dirección General </w:t>
      </w:r>
      <w:r w:rsidRPr="00CE1B9D">
        <w:rPr>
          <w:rFonts w:ascii="Arial" w:hAnsi="Arial"/>
          <w:color w:val="002060"/>
          <w:sz w:val="22"/>
          <w:lang w:val="es-MX"/>
        </w:rPr>
        <w:t>de</w:t>
      </w:r>
      <w:r w:rsidR="00CE1B9D" w:rsidRPr="00CE1B9D">
        <w:rPr>
          <w:rFonts w:ascii="Arial" w:hAnsi="Arial"/>
          <w:color w:val="002060"/>
          <w:sz w:val="22"/>
          <w:lang w:val="es-MX"/>
        </w:rPr>
        <w:t>l Centro SCT Chiapas, ubicad</w:t>
      </w:r>
      <w:r w:rsidR="00CE1B9D">
        <w:rPr>
          <w:rFonts w:ascii="Arial" w:hAnsi="Arial"/>
          <w:color w:val="002060"/>
          <w:sz w:val="22"/>
          <w:lang w:val="es-MX"/>
        </w:rPr>
        <w:t>a</w:t>
      </w:r>
      <w:r w:rsidR="00CE1B9D" w:rsidRPr="00CE1B9D">
        <w:rPr>
          <w:rFonts w:ascii="Arial" w:hAnsi="Arial"/>
          <w:color w:val="002060"/>
          <w:sz w:val="22"/>
          <w:lang w:val="es-MX"/>
        </w:rPr>
        <w:t xml:space="preserve"> en Avenida Central Oriente número 1228, colonia Centro, código postal 29000, en la ciudad de Tuxtla Gutiérrez, Chiapas</w:t>
      </w:r>
      <w:r w:rsidRPr="00C5596A">
        <w:rPr>
          <w:rFonts w:ascii="Arial" w:hAnsi="Arial"/>
          <w:sz w:val="22"/>
          <w:lang w:val="es-MX"/>
        </w:rPr>
        <w:t xml:space="preserve">, en la fecha y hora indicada en el acta del fallo, previa entrega de la garantía de cumplimiento por el </w:t>
      </w:r>
      <w:r w:rsidRPr="00C5596A">
        <w:rPr>
          <w:rFonts w:ascii="Arial" w:hAnsi="Arial"/>
          <w:b/>
          <w:sz w:val="22"/>
          <w:lang w:val="es-MX"/>
        </w:rPr>
        <w:t>veinte por ciento (20 %)</w:t>
      </w:r>
      <w:r w:rsidRPr="00C5596A">
        <w:rPr>
          <w:rFonts w:ascii="Arial" w:hAnsi="Arial"/>
          <w:sz w:val="22"/>
          <w:lang w:val="es-MX"/>
        </w:rPr>
        <w:t xml:space="preserve"> del monto del contrato, y de ser el caso, por el cien por ciento (100%) del monto de los anticipos</w:t>
      </w:r>
      <w:r w:rsidR="00A03BC5">
        <w:rPr>
          <w:rFonts w:ascii="Arial" w:hAnsi="Arial"/>
          <w:sz w:val="22"/>
          <w:lang w:val="es-MX"/>
        </w:rPr>
        <w:t>,</w:t>
      </w:r>
      <w:r w:rsidRPr="00C5596A">
        <w:rPr>
          <w:rFonts w:ascii="Arial" w:hAnsi="Arial"/>
          <w:sz w:val="22"/>
          <w:lang w:val="es-MX"/>
        </w:rPr>
        <w:t xml:space="preserve"> en términos de los artículos 48 fracciones I y II de </w:t>
      </w:r>
      <w:r w:rsidR="000E677A" w:rsidRPr="00C5596A">
        <w:rPr>
          <w:rFonts w:ascii="Arial" w:hAnsi="Arial"/>
          <w:sz w:val="22"/>
          <w:lang w:val="es-MX"/>
        </w:rPr>
        <w:t>LA LEY</w:t>
      </w:r>
      <w:r w:rsidRPr="00C5596A">
        <w:rPr>
          <w:rFonts w:ascii="Arial" w:hAnsi="Arial"/>
          <w:sz w:val="22"/>
          <w:lang w:val="es-MX"/>
        </w:rPr>
        <w:t xml:space="preserve"> y </w:t>
      </w:r>
      <w:r w:rsidR="00A03BC5">
        <w:rPr>
          <w:rFonts w:ascii="Arial" w:hAnsi="Arial"/>
          <w:sz w:val="22"/>
          <w:lang w:val="es-MX"/>
        </w:rPr>
        <w:t>91</w:t>
      </w:r>
      <w:r w:rsidR="00A03BC5" w:rsidRPr="00C5596A">
        <w:rPr>
          <w:rFonts w:ascii="Arial" w:hAnsi="Arial"/>
          <w:sz w:val="22"/>
          <w:lang w:val="es-MX"/>
        </w:rPr>
        <w:t xml:space="preserve"> </w:t>
      </w:r>
      <w:r w:rsidRPr="00C5596A">
        <w:rPr>
          <w:rFonts w:ascii="Arial" w:hAnsi="Arial"/>
          <w:sz w:val="22"/>
          <w:lang w:val="es-MX"/>
        </w:rPr>
        <w:t>de</w:t>
      </w:r>
      <w:r w:rsidR="000E677A">
        <w:rPr>
          <w:rFonts w:ascii="Arial" w:hAnsi="Arial"/>
          <w:sz w:val="22"/>
          <w:lang w:val="es-MX"/>
        </w:rPr>
        <w:t xml:space="preserve"> EL</w:t>
      </w:r>
      <w:r w:rsidRPr="00C5596A">
        <w:rPr>
          <w:rFonts w:ascii="Arial" w:hAnsi="Arial"/>
          <w:sz w:val="22"/>
          <w:lang w:val="es-MX"/>
        </w:rPr>
        <w:t xml:space="preserve">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Pr="00F40DD7">
        <w:rPr>
          <w:rFonts w:ascii="Arial" w:hAnsi="Arial"/>
          <w:sz w:val="22"/>
          <w:lang w:val="es-MX"/>
        </w:rPr>
        <w:t xml:space="preserve">, y </w:t>
      </w:r>
      <w:smartTag w:uri="urn:schemas-microsoft-com:office:smarttags" w:element="PersonName">
        <w:smartTagPr>
          <w:attr w:name="ProductID" w:val="LA DEPENDENCIA"/>
        </w:smartTagPr>
        <w:r w:rsidRPr="00F40DD7">
          <w:rPr>
            <w:rFonts w:ascii="Arial" w:hAnsi="Arial"/>
            <w:sz w:val="22"/>
            <w:lang w:val="es-MX"/>
          </w:rPr>
          <w:t>LA DEPENDENCIA</w:t>
        </w:r>
      </w:smartTag>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 xml:space="preserve"> 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 xml:space="preserve"> 74</w:t>
      </w:r>
      <w:r w:rsidR="00A03BC5" w:rsidRPr="00F40DD7">
        <w:rPr>
          <w:rFonts w:ascii="Arial" w:hAnsi="Arial"/>
          <w:sz w:val="22"/>
          <w:lang w:val="es-MX"/>
        </w:rPr>
        <w:t xml:space="preserve">, </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3235E0">
        <w:rPr>
          <w:rFonts w:ascii="Arial" w:hAnsi="Arial"/>
          <w:b/>
          <w:color w:val="0070C0"/>
          <w:sz w:val="22"/>
        </w:rPr>
        <w:t>FORMA MVP</w:t>
      </w:r>
      <w:r w:rsidR="00737FE7">
        <w:rPr>
          <w:rFonts w:ascii="Arial" w:hAnsi="Arial"/>
          <w:b/>
          <w:color w:val="0070C0"/>
          <w:sz w:val="22"/>
        </w:rPr>
        <w:t xml:space="preserve"> 0</w:t>
      </w:r>
      <w:r w:rsidR="008B2218">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FORMA 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rubros y subrubros</w:t>
      </w:r>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r w:rsidR="003E6659" w:rsidRPr="005972BF">
        <w:rPr>
          <w:rFonts w:ascii="Arial" w:hAnsi="Arial"/>
          <w:b/>
          <w:sz w:val="22"/>
        </w:rPr>
        <w:t>s</w:t>
      </w:r>
      <w:r w:rsidR="00F019DE" w:rsidRPr="005972BF">
        <w:rPr>
          <w:rFonts w:ascii="Arial" w:hAnsi="Arial"/>
          <w:b/>
          <w:sz w:val="22"/>
        </w:rPr>
        <w:t xml:space="preserve">ubrubros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lastRenderedPageBreak/>
        <w:t xml:space="preserve">El LICITANTE deberá obtener en su propuesta técnica un mínimo de </w:t>
      </w:r>
      <w:r w:rsidR="00F25D38" w:rsidRPr="008D6AFA">
        <w:rPr>
          <w:rFonts w:ascii="Arial" w:hAnsi="Arial"/>
          <w:b/>
          <w:color w:val="0070C0"/>
          <w:sz w:val="22"/>
        </w:rPr>
        <w:t>37.5</w:t>
      </w:r>
      <w:r w:rsidRPr="003C4272">
        <w:rPr>
          <w:rFonts w:ascii="Arial" w:hAnsi="Arial"/>
          <w:b/>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E03BD0" w:rsidRDefault="00EF0731">
      <w:pPr>
        <w:jc w:val="both"/>
        <w:rPr>
          <w:rFonts w:ascii="Arial" w:hAnsi="Arial"/>
          <w:color w:val="17365D"/>
          <w:sz w:val="22"/>
        </w:rPr>
      </w:pPr>
      <w:r w:rsidRPr="00E03BD0">
        <w:rPr>
          <w:rFonts w:ascii="Arial" w:hAnsi="Arial"/>
          <w:color w:val="17365D"/>
          <w:sz w:val="22"/>
          <w:lang w:val="es-ES_tradnl"/>
        </w:rPr>
        <w:t>LA CONVOCANTE en la aplicación de este Sistema de Evaluación de Propuestas por el Mecanismo de Puntos, podrá por economía procesal, solo evaluar aquellas propuestas</w:t>
      </w:r>
      <w:r w:rsidR="00954C14" w:rsidRPr="00E03BD0">
        <w:rPr>
          <w:rFonts w:ascii="Arial" w:hAnsi="Arial"/>
          <w:color w:val="17365D"/>
          <w:sz w:val="22"/>
          <w:lang w:val="es-ES_tradnl"/>
        </w:rPr>
        <w:t xml:space="preserve"> elegibles</w:t>
      </w:r>
      <w:r w:rsidRPr="00E03BD0">
        <w:rPr>
          <w:rFonts w:ascii="Arial" w:hAnsi="Arial"/>
          <w:color w:val="17365D"/>
          <w:sz w:val="22"/>
          <w:lang w:val="es-ES_tradnl"/>
        </w:rPr>
        <w:t xml:space="preserve"> que</w:t>
      </w:r>
      <w:r w:rsidR="00954C14" w:rsidRPr="00E03BD0">
        <w:rPr>
          <w:rFonts w:ascii="Arial" w:hAnsi="Arial"/>
          <w:color w:val="17365D"/>
          <w:sz w:val="22"/>
          <w:lang w:val="es-ES_tradnl"/>
        </w:rPr>
        <w:t>,</w:t>
      </w:r>
      <w:r w:rsidRPr="00E03BD0">
        <w:rPr>
          <w:rFonts w:ascii="Arial" w:hAnsi="Arial"/>
          <w:color w:val="17365D"/>
          <w:sz w:val="22"/>
          <w:lang w:val="es-ES_tradnl"/>
        </w:rPr>
        <w:t xml:space="preserve"> una vez </w:t>
      </w:r>
      <w:r w:rsidR="00954C14" w:rsidRPr="00E03BD0">
        <w:rPr>
          <w:rFonts w:ascii="Arial" w:hAnsi="Arial"/>
          <w:color w:val="17365D"/>
          <w:sz w:val="22"/>
          <w:lang w:val="es-ES_tradnl"/>
        </w:rPr>
        <w:t>determinada</w:t>
      </w:r>
      <w:r w:rsidRPr="00E03BD0">
        <w:rPr>
          <w:rFonts w:ascii="Arial" w:hAnsi="Arial"/>
          <w:color w:val="17365D"/>
          <w:sz w:val="22"/>
          <w:lang w:val="es-ES_tradnl"/>
        </w:rPr>
        <w:t xml:space="preserve"> la proposición que económicamente obtenga el mayor puntaje y sea solvente técnicamente</w:t>
      </w:r>
      <w:r w:rsidR="00954C14" w:rsidRPr="00E03BD0">
        <w:rPr>
          <w:rFonts w:ascii="Arial" w:hAnsi="Arial"/>
          <w:color w:val="17365D"/>
          <w:sz w:val="22"/>
          <w:lang w:val="es-ES_tradnl"/>
        </w:rPr>
        <w:t>,</w:t>
      </w:r>
      <w:r w:rsidRPr="00E03BD0">
        <w:rPr>
          <w:rFonts w:ascii="Arial" w:hAnsi="Arial"/>
          <w:color w:val="17365D"/>
          <w:sz w:val="22"/>
          <w:lang w:val="es-ES_tradnl"/>
        </w:rPr>
        <w:t xml:space="preserve"> por haber obtenido los puntos mínimos requeridos en LA CONVOCATORIA</w:t>
      </w:r>
      <w:r w:rsidR="00954C14" w:rsidRPr="00E03BD0">
        <w:rPr>
          <w:rFonts w:ascii="Arial" w:hAnsi="Arial"/>
          <w:color w:val="17365D"/>
          <w:sz w:val="22"/>
          <w:lang w:val="es-ES_tradnl"/>
        </w:rPr>
        <w:t>;</w:t>
      </w:r>
      <w:r w:rsidR="006D6858" w:rsidRPr="00E03BD0">
        <w:rPr>
          <w:rFonts w:ascii="Arial" w:hAnsi="Arial"/>
          <w:color w:val="17365D"/>
          <w:sz w:val="22"/>
          <w:lang w:val="es-ES_tradnl"/>
        </w:rPr>
        <w:t xml:space="preserve"> </w:t>
      </w:r>
      <w:r w:rsidR="00954C14" w:rsidRPr="00E03BD0">
        <w:rPr>
          <w:rFonts w:ascii="Arial" w:hAnsi="Arial"/>
          <w:color w:val="17365D"/>
          <w:sz w:val="22"/>
          <w:lang w:val="es-ES_tradnl"/>
        </w:rPr>
        <w:t xml:space="preserve">puedan </w:t>
      </w:r>
      <w:r w:rsidR="006D6858" w:rsidRPr="00E03BD0">
        <w:rPr>
          <w:rFonts w:ascii="Arial" w:hAnsi="Arial"/>
          <w:color w:val="17365D"/>
          <w:sz w:val="22"/>
          <w:lang w:val="es-ES_tradnl"/>
        </w:rPr>
        <w:t>numéricamente alcanzar o superar</w:t>
      </w:r>
      <w:r w:rsidR="00954C14" w:rsidRPr="00E03BD0">
        <w:rPr>
          <w:rFonts w:ascii="Arial" w:hAnsi="Arial"/>
          <w:color w:val="17365D"/>
          <w:sz w:val="22"/>
          <w:lang w:val="es-ES_tradnl"/>
        </w:rPr>
        <w:t xml:space="preserve"> el puntaje obtenido por</w:t>
      </w:r>
      <w:r w:rsidR="006D6858" w:rsidRPr="00E03BD0">
        <w:rPr>
          <w:rFonts w:ascii="Arial" w:hAnsi="Arial"/>
          <w:color w:val="17365D"/>
          <w:sz w:val="22"/>
          <w:lang w:val="es-ES_tradnl"/>
        </w:rPr>
        <w:t xml:space="preserve"> esta, lo cual se indicara</w:t>
      </w:r>
      <w:r w:rsidR="002F568E" w:rsidRPr="00E03BD0">
        <w:rPr>
          <w:rFonts w:ascii="Arial" w:hAnsi="Arial"/>
          <w:color w:val="17365D"/>
          <w:sz w:val="22"/>
          <w:lang w:val="es-ES_tradnl"/>
        </w:rPr>
        <w:t xml:space="preserve"> en</w:t>
      </w:r>
      <w:r w:rsidR="006D6858" w:rsidRPr="00E03BD0">
        <w:rPr>
          <w:rFonts w:ascii="Arial" w:hAnsi="Arial"/>
          <w:color w:val="17365D"/>
          <w:sz w:val="22"/>
          <w:lang w:val="es-ES_tradnl"/>
        </w:rPr>
        <w:t xml:space="preserve"> el fallo correspondiente.</w:t>
      </w:r>
      <w:r w:rsidRPr="00E03BD0">
        <w:rPr>
          <w:rFonts w:ascii="Arial" w:hAnsi="Arial"/>
          <w:color w:val="17365D"/>
          <w:sz w:val="22"/>
          <w:lang w:val="es-ES_tradnl"/>
        </w:rPr>
        <w:t xml:space="preserve"> Lo anterior en base a la</w:t>
      </w:r>
      <w:r w:rsidR="00CB60D3" w:rsidRPr="00E03BD0">
        <w:rPr>
          <w:rFonts w:ascii="Arial" w:hAnsi="Arial"/>
          <w:color w:val="17365D"/>
          <w:sz w:val="22"/>
          <w:lang w:val="es-ES_tradnl"/>
        </w:rPr>
        <w:t xml:space="preserve"> consulta y </w:t>
      </w:r>
      <w:r w:rsidRPr="00E03BD0">
        <w:rPr>
          <w:rFonts w:ascii="Arial" w:hAnsi="Arial"/>
          <w:color w:val="17365D"/>
          <w:sz w:val="22"/>
          <w:lang w:val="es-ES_tradnl"/>
        </w:rPr>
        <w:t xml:space="preserve"> respuesta emitida por la </w:t>
      </w:r>
      <w:r w:rsidRPr="00E03BD0">
        <w:rPr>
          <w:rFonts w:ascii="Arial" w:hAnsi="Arial"/>
          <w:b/>
          <w:color w:val="17365D"/>
          <w:sz w:val="22"/>
          <w:lang w:val="es-ES_tradnl"/>
        </w:rPr>
        <w:t>SFP</w:t>
      </w:r>
      <w:r w:rsidRPr="00E03BD0">
        <w:rPr>
          <w:rFonts w:ascii="Arial" w:hAnsi="Arial"/>
          <w:color w:val="17365D"/>
          <w:sz w:val="22"/>
          <w:lang w:val="es-ES_tradnl"/>
        </w:rPr>
        <w:t xml:space="preserve"> en el </w:t>
      </w:r>
      <w:r w:rsidR="006D6858" w:rsidRPr="00E03BD0">
        <w:rPr>
          <w:rFonts w:ascii="Arial" w:hAnsi="Arial"/>
          <w:color w:val="17365D"/>
          <w:sz w:val="22"/>
          <w:lang w:val="es-ES_tradnl"/>
        </w:rPr>
        <w:t>decimo</w:t>
      </w:r>
      <w:r w:rsidRPr="00E03BD0">
        <w:rPr>
          <w:rFonts w:ascii="Arial" w:hAnsi="Arial"/>
          <w:color w:val="17365D"/>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xml:space="preserve">, a aquél cuya proposición resulte solvente porque reúne, conforme a los criterios de evaluación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siempre y cuando no implique alteración alguna 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pPr>
        <w:pStyle w:val="Textoindependiente21"/>
        <w:ind w:left="0"/>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lastRenderedPageBreak/>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Pr="00C5596A" w:rsidRDefault="00C5596A">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 xml:space="preserve">EXPERIENCIA Y CAPACIDAD </w:t>
      </w:r>
    </w:p>
    <w:p w:rsidR="00342411" w:rsidRPr="00C5596A" w:rsidRDefault="00342411">
      <w:pPr>
        <w:jc w:val="both"/>
        <w:rPr>
          <w:rFonts w:ascii="Arial" w:hAnsi="Arial"/>
          <w:sz w:val="22"/>
          <w:lang w:val="es-MX"/>
        </w:rPr>
      </w:pPr>
    </w:p>
    <w:p w:rsidR="00C155A4" w:rsidRPr="00C5596A" w:rsidRDefault="00C155A4" w:rsidP="00C155A4">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C155A4" w:rsidRPr="00C5596A" w:rsidRDefault="00C155A4" w:rsidP="00C155A4">
      <w:pPr>
        <w:jc w:val="both"/>
        <w:rPr>
          <w:rFonts w:ascii="Arial" w:hAnsi="Arial"/>
          <w:sz w:val="22"/>
          <w:lang w:val="es-MX"/>
        </w:rPr>
      </w:pPr>
    </w:p>
    <w:p w:rsidR="00C155A4" w:rsidRPr="00341D38" w:rsidRDefault="00C155A4" w:rsidP="00C155A4">
      <w:pPr>
        <w:tabs>
          <w:tab w:val="left" w:pos="709"/>
        </w:tabs>
        <w:jc w:val="both"/>
        <w:rPr>
          <w:rFonts w:ascii="Arial" w:hAnsi="Arial"/>
          <w:b/>
          <w:sz w:val="22"/>
          <w:lang w:val="es-MX"/>
        </w:rPr>
      </w:pPr>
      <w:r>
        <w:rPr>
          <w:rFonts w:ascii="Arial" w:hAnsi="Arial"/>
          <w:b/>
          <w:sz w:val="22"/>
          <w:lang w:val="es-MX"/>
        </w:rPr>
        <w:t>I.-</w:t>
      </w:r>
      <w:r w:rsidRPr="00341D38">
        <w:rPr>
          <w:rFonts w:ascii="Arial" w:hAnsi="Arial"/>
          <w:b/>
          <w:sz w:val="22"/>
          <w:lang w:val="es-MX"/>
        </w:rPr>
        <w:t>DEFINICIONES</w:t>
      </w:r>
    </w:p>
    <w:p w:rsidR="00C155A4" w:rsidRDefault="00C155A4" w:rsidP="00C155A4">
      <w:pPr>
        <w:pStyle w:val="Textodebloque"/>
        <w:ind w:left="0" w:right="22" w:firstLine="0"/>
        <w:rPr>
          <w:color w:val="A6A6A6"/>
          <w:sz w:val="16"/>
          <w:szCs w:val="16"/>
        </w:rPr>
      </w:pPr>
    </w:p>
    <w:p w:rsidR="00C155A4" w:rsidRDefault="00C155A4" w:rsidP="00C155A4">
      <w:pPr>
        <w:pStyle w:val="Textodebloque"/>
        <w:ind w:left="0" w:right="22" w:firstLine="0"/>
        <w:rPr>
          <w:color w:val="A6A6A6"/>
          <w:sz w:val="16"/>
          <w:szCs w:val="16"/>
        </w:rPr>
      </w:pPr>
    </w:p>
    <w:p w:rsidR="00C155A4" w:rsidRPr="00965FD2" w:rsidRDefault="00C155A4" w:rsidP="00C155A4">
      <w:pPr>
        <w:ind w:left="426"/>
        <w:jc w:val="both"/>
        <w:rPr>
          <w:rFonts w:ascii="Arial" w:hAnsi="Arial"/>
          <w:color w:val="FF0000"/>
          <w:sz w:val="22"/>
          <w:szCs w:val="22"/>
          <w:lang w:val="es-MX"/>
        </w:rPr>
      </w:pPr>
      <w:r w:rsidRPr="00965FD2">
        <w:rPr>
          <w:rFonts w:ascii="Arial" w:hAnsi="Arial"/>
          <w:color w:val="FF0000"/>
          <w:sz w:val="22"/>
          <w:szCs w:val="22"/>
          <w:lang w:val="es-MX"/>
        </w:rPr>
        <w:t>I.1.-Construcción de Carretera Nueva o Modernización de Carretera o Ampliación de Carretera</w:t>
      </w:r>
      <w:r>
        <w:rPr>
          <w:rFonts w:ascii="Arial" w:hAnsi="Arial"/>
          <w:color w:val="FF0000"/>
          <w:sz w:val="22"/>
          <w:szCs w:val="22"/>
          <w:lang w:val="es-MX"/>
        </w:rPr>
        <w:t xml:space="preserve"> </w:t>
      </w:r>
      <w:r w:rsidRPr="00965FD2">
        <w:rPr>
          <w:rFonts w:ascii="Arial" w:hAnsi="Arial"/>
          <w:color w:val="FF0000"/>
          <w:sz w:val="22"/>
          <w:szCs w:val="22"/>
          <w:lang w:val="es-MX"/>
        </w:rPr>
        <w:t xml:space="preserve"> </w:t>
      </w:r>
      <w:r w:rsidRPr="00E963B6">
        <w:rPr>
          <w:rFonts w:ascii="Arial" w:hAnsi="Arial"/>
          <w:color w:val="FF0000"/>
          <w:sz w:val="22"/>
          <w:szCs w:val="22"/>
          <w:lang w:val="es-MX"/>
        </w:rPr>
        <w:t>o Reconstrucción o Rehabilitación</w:t>
      </w:r>
      <w:r w:rsidRPr="00CD727A">
        <w:rPr>
          <w:rFonts w:ascii="Arial" w:hAnsi="Arial" w:cs="Arial"/>
          <w:color w:val="FF0000"/>
        </w:rPr>
        <w:t>.</w:t>
      </w:r>
      <w:r w:rsidRPr="00965FD2">
        <w:rPr>
          <w:rFonts w:ascii="Arial" w:hAnsi="Arial"/>
          <w:color w:val="FF0000"/>
          <w:sz w:val="22"/>
          <w:szCs w:val="22"/>
          <w:lang w:val="es-MX"/>
        </w:rPr>
        <w:t xml:space="preserve"> (CMA</w:t>
      </w:r>
      <w:r>
        <w:rPr>
          <w:rFonts w:ascii="Arial" w:hAnsi="Arial"/>
          <w:color w:val="FF0000"/>
          <w:sz w:val="22"/>
          <w:szCs w:val="22"/>
          <w:lang w:val="es-MX"/>
        </w:rPr>
        <w:t>-R</w:t>
      </w:r>
      <w:r w:rsidRPr="00965FD2">
        <w:rPr>
          <w:rFonts w:ascii="Arial" w:hAnsi="Arial"/>
          <w:color w:val="FF0000"/>
          <w:sz w:val="22"/>
          <w:szCs w:val="22"/>
          <w:lang w:val="es-MX"/>
        </w:rPr>
        <w:t>):</w:t>
      </w:r>
    </w:p>
    <w:p w:rsidR="00C155A4" w:rsidRPr="00965FD2" w:rsidRDefault="00C155A4" w:rsidP="00C155A4">
      <w:pPr>
        <w:ind w:left="426"/>
        <w:jc w:val="both"/>
        <w:rPr>
          <w:rFonts w:ascii="Arial" w:hAnsi="Arial"/>
          <w:color w:val="FF0000"/>
          <w:sz w:val="22"/>
          <w:szCs w:val="22"/>
          <w:lang w:val="es-MX"/>
        </w:rPr>
      </w:pPr>
    </w:p>
    <w:p w:rsidR="00C155A4" w:rsidRPr="00965FD2" w:rsidRDefault="00C155A4" w:rsidP="00C155A4">
      <w:pPr>
        <w:ind w:left="426"/>
        <w:jc w:val="both"/>
        <w:rPr>
          <w:rFonts w:ascii="Arial" w:hAnsi="Arial"/>
          <w:color w:val="FF0000"/>
          <w:sz w:val="22"/>
          <w:szCs w:val="22"/>
          <w:lang w:val="es-MX"/>
        </w:rPr>
      </w:pPr>
      <w:r w:rsidRPr="00965FD2">
        <w:rPr>
          <w:rFonts w:ascii="Arial" w:hAnsi="Arial"/>
          <w:color w:val="FF0000"/>
          <w:sz w:val="22"/>
          <w:szCs w:val="22"/>
          <w:lang w:val="es-MX"/>
        </w:rPr>
        <w:t xml:space="preserve">a).-Nueva.- Son obras de infraestructura carretera en camino de trazo nuevo tipo A-2 como mínimo, que se construye en lo general de terracerías, obras de drenaje, </w:t>
      </w:r>
      <w:proofErr w:type="spellStart"/>
      <w:r w:rsidRPr="00965FD2">
        <w:rPr>
          <w:rFonts w:ascii="Arial" w:hAnsi="Arial"/>
          <w:color w:val="FF0000"/>
          <w:sz w:val="22"/>
          <w:szCs w:val="22"/>
          <w:lang w:val="es-MX"/>
        </w:rPr>
        <w:t>subdrenaje</w:t>
      </w:r>
      <w:proofErr w:type="spellEnd"/>
      <w:r w:rsidRPr="00965FD2">
        <w:rPr>
          <w:rFonts w:ascii="Arial" w:hAnsi="Arial"/>
          <w:color w:val="FF0000"/>
          <w:sz w:val="22"/>
          <w:szCs w:val="22"/>
          <w:lang w:val="es-MX"/>
        </w:rPr>
        <w:t>, pavimentación y obras marginales.</w:t>
      </w:r>
    </w:p>
    <w:p w:rsidR="00C155A4" w:rsidRPr="00965FD2" w:rsidRDefault="00C155A4" w:rsidP="00C155A4">
      <w:pPr>
        <w:ind w:left="426"/>
        <w:jc w:val="both"/>
        <w:rPr>
          <w:rFonts w:ascii="Arial" w:hAnsi="Arial"/>
          <w:color w:val="FF0000"/>
          <w:sz w:val="22"/>
          <w:szCs w:val="22"/>
          <w:lang w:val="es-MX"/>
        </w:rPr>
      </w:pPr>
    </w:p>
    <w:p w:rsidR="00C155A4" w:rsidRPr="00965FD2" w:rsidRDefault="00C155A4" w:rsidP="00C155A4">
      <w:pPr>
        <w:ind w:left="426"/>
        <w:jc w:val="both"/>
        <w:rPr>
          <w:rFonts w:ascii="Arial" w:hAnsi="Arial"/>
          <w:color w:val="FF0000"/>
          <w:sz w:val="22"/>
          <w:szCs w:val="22"/>
          <w:lang w:val="es-MX"/>
        </w:rPr>
      </w:pPr>
      <w:r w:rsidRPr="00965FD2">
        <w:rPr>
          <w:rFonts w:ascii="Arial" w:hAnsi="Arial"/>
          <w:color w:val="FF0000"/>
          <w:sz w:val="22"/>
          <w:szCs w:val="22"/>
          <w:lang w:val="es-MX"/>
        </w:rPr>
        <w:t xml:space="preserve">b).-Modernización.- Son obras de infraestructura carretera en camino tipo A-2 como mínimo, en el que se mejora su alineamiento vertical y/o horizontal, modernizada en lo general de terracerías, obras de drenaje, </w:t>
      </w:r>
      <w:proofErr w:type="spellStart"/>
      <w:r w:rsidRPr="00965FD2">
        <w:rPr>
          <w:rFonts w:ascii="Arial" w:hAnsi="Arial"/>
          <w:color w:val="FF0000"/>
          <w:sz w:val="22"/>
          <w:szCs w:val="22"/>
          <w:lang w:val="es-MX"/>
        </w:rPr>
        <w:t>subdrenaje</w:t>
      </w:r>
      <w:proofErr w:type="spellEnd"/>
      <w:r w:rsidRPr="00965FD2">
        <w:rPr>
          <w:rFonts w:ascii="Arial" w:hAnsi="Arial"/>
          <w:color w:val="FF0000"/>
          <w:sz w:val="22"/>
          <w:szCs w:val="22"/>
          <w:lang w:val="es-MX"/>
        </w:rPr>
        <w:t>,   pavimentación y obras marginales.</w:t>
      </w:r>
    </w:p>
    <w:p w:rsidR="00C155A4" w:rsidRPr="00965FD2" w:rsidRDefault="00C155A4" w:rsidP="00C155A4">
      <w:pPr>
        <w:ind w:left="426"/>
        <w:jc w:val="both"/>
        <w:rPr>
          <w:rFonts w:ascii="Arial" w:hAnsi="Arial"/>
          <w:color w:val="FF0000"/>
          <w:sz w:val="22"/>
          <w:szCs w:val="22"/>
          <w:lang w:val="es-MX"/>
        </w:rPr>
      </w:pPr>
    </w:p>
    <w:p w:rsidR="00C155A4" w:rsidRDefault="00C155A4" w:rsidP="00C155A4">
      <w:pPr>
        <w:ind w:left="426"/>
        <w:jc w:val="both"/>
        <w:rPr>
          <w:rFonts w:ascii="Arial" w:hAnsi="Arial"/>
          <w:color w:val="FF0000"/>
          <w:sz w:val="22"/>
          <w:szCs w:val="22"/>
          <w:lang w:val="es-MX"/>
        </w:rPr>
      </w:pPr>
      <w:r w:rsidRPr="00965FD2">
        <w:rPr>
          <w:rFonts w:ascii="Arial" w:hAnsi="Arial"/>
          <w:color w:val="FF0000"/>
          <w:sz w:val="22"/>
          <w:szCs w:val="22"/>
          <w:lang w:val="es-MX"/>
        </w:rPr>
        <w:t xml:space="preserve">c.-).-Ampliación: Son obras de infraestructura carretera en camino tipo A-2 como mínimo, ampliado en su alineamiento horizontal en lo general mediante la construcción de terracerías, obras de drenaje, </w:t>
      </w:r>
      <w:proofErr w:type="spellStart"/>
      <w:r w:rsidRPr="00965FD2">
        <w:rPr>
          <w:rFonts w:ascii="Arial" w:hAnsi="Arial"/>
          <w:color w:val="FF0000"/>
          <w:sz w:val="22"/>
          <w:szCs w:val="22"/>
          <w:lang w:val="es-MX"/>
        </w:rPr>
        <w:t>subdrenaje</w:t>
      </w:r>
      <w:proofErr w:type="spellEnd"/>
      <w:r w:rsidRPr="00965FD2">
        <w:rPr>
          <w:rFonts w:ascii="Arial" w:hAnsi="Arial"/>
          <w:color w:val="FF0000"/>
          <w:sz w:val="22"/>
          <w:szCs w:val="22"/>
          <w:lang w:val="es-MX"/>
        </w:rPr>
        <w:t>, pavimentación y obras marginales.</w:t>
      </w:r>
    </w:p>
    <w:p w:rsidR="00C155A4" w:rsidRDefault="00C155A4" w:rsidP="00C155A4">
      <w:pPr>
        <w:ind w:left="426"/>
        <w:jc w:val="both"/>
        <w:rPr>
          <w:rFonts w:ascii="Arial" w:hAnsi="Arial"/>
          <w:color w:val="FF0000"/>
          <w:sz w:val="22"/>
          <w:szCs w:val="22"/>
          <w:lang w:val="es-MX"/>
        </w:rPr>
      </w:pPr>
    </w:p>
    <w:p w:rsidR="00C155A4" w:rsidRPr="00E963B6" w:rsidRDefault="00C155A4" w:rsidP="00C155A4">
      <w:pPr>
        <w:ind w:left="426"/>
        <w:jc w:val="both"/>
        <w:rPr>
          <w:rFonts w:ascii="Arial" w:hAnsi="Arial"/>
          <w:color w:val="FF0000"/>
          <w:sz w:val="22"/>
          <w:szCs w:val="22"/>
          <w:lang w:val="es-MX"/>
        </w:rPr>
      </w:pPr>
      <w:r w:rsidRPr="00F735DC">
        <w:rPr>
          <w:rFonts w:ascii="Arial" w:hAnsi="Arial" w:cs="Arial"/>
          <w:b/>
          <w:color w:val="FF0000"/>
        </w:rPr>
        <w:t xml:space="preserve">d).- </w:t>
      </w:r>
      <w:r w:rsidRPr="00E963B6">
        <w:rPr>
          <w:rFonts w:ascii="Arial" w:hAnsi="Arial"/>
          <w:color w:val="FF0000"/>
          <w:sz w:val="22"/>
          <w:szCs w:val="22"/>
          <w:lang w:val="es-MX"/>
        </w:rPr>
        <w:t>Reconstrucción o Rehabilitación.- Son Obras de infraestructura carretera en camino tipo A-2 como mínimo, de reconstrucción o rehabilitación de camino abierto en las que en general se realizan trabajos de terracerías, obras de drenaje, recuperación de pavimento y construcción de carpetas de concreto asfaltico o hidráulico, así como, obras complementarias y señalamiento.</w:t>
      </w:r>
    </w:p>
    <w:p w:rsidR="00C155A4" w:rsidRDefault="00C155A4" w:rsidP="00C155A4">
      <w:pPr>
        <w:tabs>
          <w:tab w:val="left" w:pos="709"/>
        </w:tabs>
        <w:jc w:val="both"/>
        <w:rPr>
          <w:rFonts w:ascii="Arial" w:hAnsi="Arial"/>
          <w:b/>
          <w:sz w:val="22"/>
          <w:lang w:val="es-MX"/>
        </w:rPr>
      </w:pPr>
    </w:p>
    <w:p w:rsidR="00C155A4" w:rsidRDefault="00C155A4" w:rsidP="00C155A4">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Relación de cada uno de los profesionales técnicos que serán responsables de la dirección, administración y ejecución de los trabajos, identificados con los  cargos que ocupar</w:t>
      </w:r>
      <w:r>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C155A4" w:rsidRDefault="00C155A4" w:rsidP="00C155A4">
      <w:pPr>
        <w:tabs>
          <w:tab w:val="left" w:pos="709"/>
        </w:tabs>
        <w:jc w:val="both"/>
        <w:rPr>
          <w:rFonts w:ascii="Arial" w:hAnsi="Arial"/>
          <w:sz w:val="22"/>
          <w:lang w:val="es-MX"/>
        </w:rPr>
      </w:pPr>
    </w:p>
    <w:p w:rsidR="00C155A4" w:rsidRPr="00341D38" w:rsidRDefault="00C155A4" w:rsidP="00C155A4">
      <w:pPr>
        <w:tabs>
          <w:tab w:val="left" w:pos="709"/>
        </w:tabs>
        <w:jc w:val="both"/>
        <w:rPr>
          <w:rFonts w:ascii="Arial" w:hAnsi="Arial"/>
          <w:sz w:val="22"/>
          <w:lang w:val="es-MX"/>
        </w:rPr>
      </w:pPr>
      <w:r w:rsidRPr="00341D38">
        <w:rPr>
          <w:rFonts w:ascii="Arial" w:hAnsi="Arial"/>
          <w:sz w:val="22"/>
          <w:lang w:val="es-MX"/>
        </w:rPr>
        <w:lastRenderedPageBreak/>
        <w:t>El personal que será sujeto a evaluación y otorgamiento de puntaje para esta licitación es el siguiente:</w:t>
      </w:r>
    </w:p>
    <w:p w:rsidR="00C155A4" w:rsidRDefault="00C155A4" w:rsidP="00C155A4">
      <w:pPr>
        <w:pStyle w:val="Textodebloque"/>
        <w:ind w:left="0" w:right="22" w:firstLine="0"/>
        <w:rPr>
          <w:color w:val="A6A6A6"/>
          <w:sz w:val="16"/>
          <w:szCs w:val="16"/>
        </w:rPr>
      </w:pPr>
    </w:p>
    <w:p w:rsidR="00C155A4" w:rsidRDefault="00C155A4" w:rsidP="00C155A4">
      <w:pPr>
        <w:tabs>
          <w:tab w:val="left" w:pos="709"/>
        </w:tabs>
        <w:jc w:val="both"/>
        <w:rPr>
          <w:rFonts w:ascii="Arial" w:hAnsi="Arial"/>
          <w:sz w:val="22"/>
          <w:lang w:val="es-MX"/>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126"/>
        <w:gridCol w:w="2693"/>
        <w:gridCol w:w="1843"/>
        <w:gridCol w:w="1857"/>
      </w:tblGrid>
      <w:tr w:rsidR="00C155A4" w:rsidRPr="00600CDC" w:rsidTr="00855426">
        <w:trPr>
          <w:jc w:val="center"/>
        </w:trPr>
        <w:tc>
          <w:tcPr>
            <w:tcW w:w="531" w:type="dxa"/>
            <w:shd w:val="clear" w:color="auto" w:fill="E0E0E0"/>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No</w:t>
            </w:r>
          </w:p>
        </w:tc>
        <w:tc>
          <w:tcPr>
            <w:tcW w:w="2126" w:type="dxa"/>
            <w:shd w:val="clear" w:color="auto" w:fill="E0E0E0"/>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PERSONAL PROFESIONAL</w:t>
            </w:r>
          </w:p>
        </w:tc>
        <w:tc>
          <w:tcPr>
            <w:tcW w:w="2693" w:type="dxa"/>
            <w:shd w:val="clear" w:color="auto" w:fill="E0E0E0"/>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EXPERIENCIA SOLICITADA</w:t>
            </w:r>
          </w:p>
        </w:tc>
        <w:tc>
          <w:tcPr>
            <w:tcW w:w="1843" w:type="dxa"/>
            <w:shd w:val="clear" w:color="auto" w:fill="E0E0E0"/>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COMPETENCIA O HABILIDAD EN TRABAJOS DE:</w:t>
            </w:r>
          </w:p>
        </w:tc>
        <w:tc>
          <w:tcPr>
            <w:tcW w:w="1857" w:type="dxa"/>
            <w:shd w:val="clear" w:color="auto" w:fill="E0E0E0"/>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DOMINIO DE HERRAMIENTAS DE:</w:t>
            </w:r>
          </w:p>
        </w:tc>
      </w:tr>
      <w:tr w:rsidR="00C155A4" w:rsidRPr="00600CDC" w:rsidTr="00855426">
        <w:trPr>
          <w:jc w:val="center"/>
        </w:trPr>
        <w:tc>
          <w:tcPr>
            <w:tcW w:w="531" w:type="dxa"/>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1</w:t>
            </w:r>
          </w:p>
        </w:tc>
        <w:tc>
          <w:tcPr>
            <w:tcW w:w="2126" w:type="dxa"/>
            <w:vAlign w:val="center"/>
          </w:tcPr>
          <w:p w:rsidR="00C155A4" w:rsidRPr="00600CDC" w:rsidRDefault="00C155A4" w:rsidP="00855426">
            <w:pPr>
              <w:tabs>
                <w:tab w:val="left" w:pos="709"/>
              </w:tabs>
              <w:rPr>
                <w:rFonts w:ascii="Arial" w:hAnsi="Arial" w:cs="Arial"/>
                <w:b/>
                <w:sz w:val="22"/>
                <w:szCs w:val="22"/>
                <w:lang w:val="es-MX"/>
              </w:rPr>
            </w:pPr>
            <w:r w:rsidRPr="00600CDC">
              <w:rPr>
                <w:rFonts w:ascii="Arial" w:hAnsi="Arial" w:cs="Arial"/>
                <w:b/>
                <w:sz w:val="22"/>
                <w:szCs w:val="22"/>
                <w:lang w:val="es-MX"/>
              </w:rPr>
              <w:t>SUPERINTENDENTE</w:t>
            </w:r>
          </w:p>
        </w:tc>
        <w:tc>
          <w:tcPr>
            <w:tcW w:w="2693"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sz w:val="22"/>
                <w:szCs w:val="22"/>
                <w:lang w:val="es-MX"/>
              </w:rPr>
              <w:t>Deberá demostrar experiencia en la construcción de carreteras de la categoría</w:t>
            </w:r>
            <w:r w:rsidRPr="00600CDC">
              <w:rPr>
                <w:rFonts w:ascii="Arial" w:hAnsi="Arial" w:cs="Arial"/>
                <w:b/>
                <w:sz w:val="22"/>
                <w:szCs w:val="22"/>
                <w:lang w:val="es-MX"/>
              </w:rPr>
              <w:t xml:space="preserve">  CMA-R</w:t>
            </w:r>
          </w:p>
        </w:tc>
        <w:tc>
          <w:tcPr>
            <w:tcW w:w="1843" w:type="dxa"/>
            <w:vAlign w:val="center"/>
          </w:tcPr>
          <w:p w:rsidR="00C155A4" w:rsidRPr="00600CDC" w:rsidRDefault="00C155A4" w:rsidP="00855426">
            <w:pPr>
              <w:tabs>
                <w:tab w:val="left" w:pos="709"/>
              </w:tabs>
              <w:jc w:val="center"/>
              <w:rPr>
                <w:rFonts w:ascii="Arial" w:hAnsi="Arial" w:cs="Arial"/>
                <w:sz w:val="22"/>
                <w:szCs w:val="22"/>
                <w:lang w:val="es-MX"/>
              </w:rPr>
            </w:pPr>
            <w:r w:rsidRPr="00600CDC">
              <w:rPr>
                <w:rFonts w:ascii="Arial" w:hAnsi="Arial" w:cs="Arial"/>
                <w:sz w:val="22"/>
                <w:szCs w:val="22"/>
                <w:lang w:val="es-MX"/>
              </w:rPr>
              <w:t>INGENIERO CIVIL</w:t>
            </w:r>
          </w:p>
        </w:tc>
        <w:tc>
          <w:tcPr>
            <w:tcW w:w="1857" w:type="dxa"/>
            <w:vAlign w:val="center"/>
          </w:tcPr>
          <w:p w:rsidR="00C155A4" w:rsidRPr="00600CDC" w:rsidRDefault="00C155A4" w:rsidP="00855426">
            <w:pPr>
              <w:numPr>
                <w:ilvl w:val="0"/>
                <w:numId w:val="46"/>
              </w:numPr>
              <w:tabs>
                <w:tab w:val="left" w:pos="317"/>
              </w:tabs>
              <w:ind w:left="317" w:hanging="284"/>
              <w:jc w:val="both"/>
              <w:rPr>
                <w:rFonts w:ascii="Arial" w:hAnsi="Arial" w:cs="Arial"/>
                <w:sz w:val="22"/>
                <w:szCs w:val="22"/>
                <w:lang w:val="es-MX"/>
              </w:rPr>
            </w:pPr>
            <w:r w:rsidRPr="00600CDC">
              <w:rPr>
                <w:rFonts w:ascii="Arial" w:hAnsi="Arial" w:cs="Arial"/>
                <w:sz w:val="22"/>
                <w:szCs w:val="22"/>
                <w:lang w:val="es-MX"/>
              </w:rPr>
              <w:t>WORD</w:t>
            </w:r>
          </w:p>
          <w:p w:rsidR="00C155A4" w:rsidRPr="00600CDC" w:rsidRDefault="00C155A4" w:rsidP="00855426">
            <w:pPr>
              <w:numPr>
                <w:ilvl w:val="0"/>
                <w:numId w:val="46"/>
              </w:numPr>
              <w:tabs>
                <w:tab w:val="left" w:pos="317"/>
              </w:tabs>
              <w:ind w:left="317" w:hanging="284"/>
              <w:jc w:val="both"/>
              <w:rPr>
                <w:rFonts w:ascii="Arial" w:hAnsi="Arial" w:cs="Arial"/>
                <w:sz w:val="22"/>
                <w:szCs w:val="22"/>
                <w:lang w:val="es-MX"/>
              </w:rPr>
            </w:pPr>
            <w:r w:rsidRPr="00600CDC">
              <w:rPr>
                <w:rFonts w:ascii="Arial" w:hAnsi="Arial" w:cs="Arial"/>
                <w:sz w:val="22"/>
                <w:szCs w:val="22"/>
                <w:lang w:val="es-MX"/>
              </w:rPr>
              <w:t>EXCEL</w:t>
            </w:r>
          </w:p>
          <w:p w:rsidR="00C155A4" w:rsidRPr="00600CDC" w:rsidRDefault="00C155A4" w:rsidP="00855426">
            <w:pPr>
              <w:tabs>
                <w:tab w:val="left" w:pos="317"/>
              </w:tabs>
              <w:ind w:left="317"/>
              <w:jc w:val="both"/>
              <w:rPr>
                <w:rFonts w:ascii="Arial" w:hAnsi="Arial" w:cs="Arial"/>
                <w:sz w:val="22"/>
                <w:szCs w:val="22"/>
                <w:lang w:val="es-MX"/>
              </w:rPr>
            </w:pPr>
          </w:p>
          <w:p w:rsidR="00C155A4" w:rsidRPr="00600CDC" w:rsidRDefault="00C155A4" w:rsidP="00855426">
            <w:pPr>
              <w:tabs>
                <w:tab w:val="left" w:pos="317"/>
              </w:tabs>
              <w:ind w:left="317"/>
              <w:jc w:val="both"/>
              <w:rPr>
                <w:rFonts w:ascii="Arial" w:hAnsi="Arial" w:cs="Arial"/>
                <w:sz w:val="22"/>
                <w:szCs w:val="22"/>
                <w:lang w:val="es-MX"/>
              </w:rPr>
            </w:pPr>
          </w:p>
        </w:tc>
      </w:tr>
      <w:tr w:rsidR="00C155A4" w:rsidRPr="00600CDC" w:rsidTr="00855426">
        <w:trPr>
          <w:jc w:val="center"/>
        </w:trPr>
        <w:tc>
          <w:tcPr>
            <w:tcW w:w="531" w:type="dxa"/>
            <w:vAlign w:val="center"/>
          </w:tcPr>
          <w:p w:rsidR="00C155A4" w:rsidRPr="00600CDC" w:rsidRDefault="00C155A4" w:rsidP="00855426">
            <w:pPr>
              <w:tabs>
                <w:tab w:val="left" w:pos="709"/>
              </w:tabs>
              <w:jc w:val="center"/>
              <w:rPr>
                <w:rFonts w:ascii="Arial" w:hAnsi="Arial" w:cs="Arial"/>
                <w:b/>
                <w:sz w:val="22"/>
                <w:szCs w:val="22"/>
                <w:lang w:val="es-MX"/>
              </w:rPr>
            </w:pPr>
            <w:r w:rsidRPr="00600CDC">
              <w:rPr>
                <w:rFonts w:ascii="Arial" w:hAnsi="Arial" w:cs="Arial"/>
                <w:b/>
                <w:sz w:val="22"/>
                <w:szCs w:val="22"/>
                <w:lang w:val="es-MX"/>
              </w:rPr>
              <w:t>1</w:t>
            </w:r>
          </w:p>
        </w:tc>
        <w:tc>
          <w:tcPr>
            <w:tcW w:w="2126" w:type="dxa"/>
            <w:vAlign w:val="center"/>
          </w:tcPr>
          <w:p w:rsidR="00C155A4" w:rsidRPr="00600CDC" w:rsidRDefault="00C155A4" w:rsidP="00855426">
            <w:pPr>
              <w:tabs>
                <w:tab w:val="left" w:pos="709"/>
              </w:tabs>
              <w:rPr>
                <w:rFonts w:ascii="Arial" w:hAnsi="Arial" w:cs="Arial"/>
                <w:b/>
                <w:sz w:val="22"/>
                <w:szCs w:val="22"/>
                <w:lang w:val="es-MX"/>
              </w:rPr>
            </w:pPr>
            <w:r w:rsidRPr="00600CDC">
              <w:rPr>
                <w:rFonts w:ascii="Arial" w:hAnsi="Arial" w:cs="Arial"/>
                <w:b/>
                <w:sz w:val="22"/>
                <w:szCs w:val="22"/>
                <w:lang w:val="es-MX"/>
              </w:rPr>
              <w:t>RESIDENTE TERRACERÍAS</w:t>
            </w:r>
          </w:p>
        </w:tc>
        <w:tc>
          <w:tcPr>
            <w:tcW w:w="2693"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sz w:val="22"/>
                <w:szCs w:val="22"/>
                <w:lang w:val="es-MX"/>
              </w:rPr>
              <w:t xml:space="preserve">Deberá demostrar haber construido cuando menos 30 </w:t>
            </w:r>
            <w:proofErr w:type="spellStart"/>
            <w:r w:rsidRPr="00600CDC">
              <w:rPr>
                <w:rFonts w:ascii="Arial" w:hAnsi="Arial" w:cs="Arial"/>
                <w:sz w:val="22"/>
                <w:szCs w:val="22"/>
                <w:lang w:val="es-MX"/>
              </w:rPr>
              <w:t>kms</w:t>
            </w:r>
            <w:proofErr w:type="spellEnd"/>
            <w:r w:rsidRPr="00600CDC">
              <w:rPr>
                <w:rFonts w:ascii="Arial" w:hAnsi="Arial" w:cs="Arial"/>
                <w:sz w:val="22"/>
                <w:szCs w:val="22"/>
                <w:lang w:val="es-MX"/>
              </w:rPr>
              <w:t>., de carreteras de la categoría</w:t>
            </w:r>
            <w:r w:rsidRPr="00600CDC">
              <w:rPr>
                <w:rFonts w:ascii="Arial" w:hAnsi="Arial" w:cs="Arial"/>
                <w:b/>
                <w:sz w:val="22"/>
                <w:szCs w:val="22"/>
                <w:lang w:val="es-MX"/>
              </w:rPr>
              <w:t xml:space="preserve"> CMA-R  en los últimos 5 años. </w:t>
            </w:r>
          </w:p>
        </w:tc>
        <w:tc>
          <w:tcPr>
            <w:tcW w:w="1843" w:type="dxa"/>
          </w:tcPr>
          <w:p w:rsidR="00C155A4" w:rsidRPr="00600CDC" w:rsidRDefault="00C155A4" w:rsidP="00855426">
            <w:pPr>
              <w:rPr>
                <w:rFonts w:ascii="Arial" w:hAnsi="Arial" w:cs="Arial"/>
                <w:sz w:val="22"/>
                <w:szCs w:val="22"/>
                <w:lang w:val="es-MX"/>
              </w:rPr>
            </w:pPr>
          </w:p>
          <w:p w:rsidR="00C155A4" w:rsidRPr="00600CDC" w:rsidRDefault="00C155A4" w:rsidP="00855426">
            <w:pPr>
              <w:rPr>
                <w:rFonts w:ascii="Arial" w:hAnsi="Arial" w:cs="Arial"/>
                <w:sz w:val="22"/>
                <w:szCs w:val="22"/>
                <w:lang w:val="es-MX"/>
              </w:rPr>
            </w:pPr>
            <w:r w:rsidRPr="00600CDC">
              <w:rPr>
                <w:rFonts w:ascii="Arial" w:hAnsi="Arial" w:cs="Arial"/>
                <w:sz w:val="22"/>
                <w:szCs w:val="22"/>
                <w:lang w:val="es-MX"/>
              </w:rPr>
              <w:t>INGENIERO CIVIL</w:t>
            </w:r>
          </w:p>
        </w:tc>
        <w:tc>
          <w:tcPr>
            <w:tcW w:w="1857" w:type="dxa"/>
            <w:vAlign w:val="center"/>
          </w:tcPr>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WORD</w:t>
            </w:r>
          </w:p>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EXCEL</w:t>
            </w:r>
          </w:p>
          <w:p w:rsidR="00C155A4" w:rsidRPr="00600CDC" w:rsidRDefault="00C155A4" w:rsidP="00855426">
            <w:pPr>
              <w:tabs>
                <w:tab w:val="left" w:pos="317"/>
              </w:tabs>
              <w:ind w:left="317"/>
              <w:jc w:val="both"/>
              <w:rPr>
                <w:rFonts w:ascii="Arial" w:hAnsi="Arial" w:cs="Arial"/>
                <w:sz w:val="22"/>
                <w:szCs w:val="22"/>
                <w:lang w:val="es-MX"/>
              </w:rPr>
            </w:pPr>
          </w:p>
        </w:tc>
      </w:tr>
      <w:tr w:rsidR="00C155A4" w:rsidRPr="00600CDC" w:rsidTr="00855426">
        <w:trPr>
          <w:jc w:val="center"/>
        </w:trPr>
        <w:tc>
          <w:tcPr>
            <w:tcW w:w="531"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1</w:t>
            </w:r>
          </w:p>
        </w:tc>
        <w:tc>
          <w:tcPr>
            <w:tcW w:w="2126"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RESIDENTE DE PAVIMENTOS</w:t>
            </w:r>
          </w:p>
        </w:tc>
        <w:tc>
          <w:tcPr>
            <w:tcW w:w="2693"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sz w:val="22"/>
                <w:szCs w:val="22"/>
                <w:lang w:val="es-MX"/>
              </w:rPr>
              <w:t xml:space="preserve">Deberá demostrar haber construido cuando menos 30 </w:t>
            </w:r>
            <w:proofErr w:type="spellStart"/>
            <w:r w:rsidRPr="00600CDC">
              <w:rPr>
                <w:rFonts w:ascii="Arial" w:hAnsi="Arial" w:cs="Arial"/>
                <w:sz w:val="22"/>
                <w:szCs w:val="22"/>
                <w:lang w:val="es-MX"/>
              </w:rPr>
              <w:t>kms</w:t>
            </w:r>
            <w:proofErr w:type="spellEnd"/>
            <w:r w:rsidRPr="00600CDC">
              <w:rPr>
                <w:rFonts w:ascii="Arial" w:hAnsi="Arial" w:cs="Arial"/>
                <w:sz w:val="22"/>
                <w:szCs w:val="22"/>
                <w:lang w:val="es-MX"/>
              </w:rPr>
              <w:t xml:space="preserve">. </w:t>
            </w:r>
            <w:proofErr w:type="gramStart"/>
            <w:r w:rsidRPr="00600CDC">
              <w:rPr>
                <w:rFonts w:ascii="Arial" w:hAnsi="Arial" w:cs="Arial"/>
                <w:sz w:val="22"/>
                <w:szCs w:val="22"/>
                <w:lang w:val="es-MX"/>
              </w:rPr>
              <w:t>de</w:t>
            </w:r>
            <w:proofErr w:type="gramEnd"/>
            <w:r w:rsidRPr="00600CDC">
              <w:rPr>
                <w:rFonts w:ascii="Arial" w:hAnsi="Arial" w:cs="Arial"/>
                <w:sz w:val="22"/>
                <w:szCs w:val="22"/>
                <w:lang w:val="es-MX"/>
              </w:rPr>
              <w:t xml:space="preserve"> carreteras de la categoría</w:t>
            </w:r>
            <w:r w:rsidRPr="00600CDC">
              <w:rPr>
                <w:rFonts w:ascii="Arial" w:hAnsi="Arial" w:cs="Arial"/>
                <w:b/>
                <w:sz w:val="22"/>
                <w:szCs w:val="22"/>
                <w:lang w:val="es-MX"/>
              </w:rPr>
              <w:t xml:space="preserve"> CMA-R en los últimos 5 años.</w:t>
            </w:r>
          </w:p>
        </w:tc>
        <w:tc>
          <w:tcPr>
            <w:tcW w:w="1843" w:type="dxa"/>
          </w:tcPr>
          <w:p w:rsidR="00C155A4" w:rsidRPr="00600CDC" w:rsidRDefault="00C155A4" w:rsidP="00855426">
            <w:pPr>
              <w:rPr>
                <w:rFonts w:ascii="Arial" w:hAnsi="Arial" w:cs="Arial"/>
                <w:sz w:val="22"/>
                <w:szCs w:val="22"/>
                <w:lang w:val="es-MX"/>
              </w:rPr>
            </w:pPr>
          </w:p>
          <w:p w:rsidR="00C155A4" w:rsidRPr="00600CDC" w:rsidRDefault="00C155A4" w:rsidP="00855426">
            <w:pPr>
              <w:rPr>
                <w:rFonts w:ascii="Arial" w:hAnsi="Arial" w:cs="Arial"/>
                <w:sz w:val="22"/>
                <w:szCs w:val="22"/>
                <w:lang w:val="es-MX"/>
              </w:rPr>
            </w:pPr>
            <w:r w:rsidRPr="00600CDC">
              <w:rPr>
                <w:rFonts w:ascii="Arial" w:hAnsi="Arial" w:cs="Arial"/>
                <w:sz w:val="22"/>
                <w:szCs w:val="22"/>
                <w:lang w:val="es-MX"/>
              </w:rPr>
              <w:t>INGENIERO CIVIL</w:t>
            </w:r>
          </w:p>
        </w:tc>
        <w:tc>
          <w:tcPr>
            <w:tcW w:w="1857" w:type="dxa"/>
            <w:vAlign w:val="center"/>
          </w:tcPr>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WORD</w:t>
            </w:r>
          </w:p>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EXCEL</w:t>
            </w:r>
          </w:p>
          <w:p w:rsidR="00C155A4" w:rsidRPr="00600CDC" w:rsidRDefault="00C155A4" w:rsidP="00855426">
            <w:pPr>
              <w:tabs>
                <w:tab w:val="left" w:pos="317"/>
              </w:tabs>
              <w:ind w:left="34"/>
              <w:jc w:val="both"/>
              <w:rPr>
                <w:rFonts w:ascii="Arial" w:hAnsi="Arial" w:cs="Arial"/>
                <w:sz w:val="22"/>
                <w:szCs w:val="22"/>
                <w:lang w:val="es-MX"/>
              </w:rPr>
            </w:pPr>
          </w:p>
        </w:tc>
      </w:tr>
      <w:tr w:rsidR="00C155A4" w:rsidRPr="00600CDC" w:rsidTr="00855426">
        <w:trPr>
          <w:jc w:val="center"/>
        </w:trPr>
        <w:tc>
          <w:tcPr>
            <w:tcW w:w="531"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1</w:t>
            </w:r>
          </w:p>
        </w:tc>
        <w:tc>
          <w:tcPr>
            <w:tcW w:w="2126"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JEFE DE LABORATORIO</w:t>
            </w:r>
          </w:p>
        </w:tc>
        <w:tc>
          <w:tcPr>
            <w:tcW w:w="2693"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sz w:val="22"/>
                <w:szCs w:val="22"/>
                <w:lang w:val="es-MX"/>
              </w:rPr>
              <w:t>Deberá demostrar haber realizado control de calidad en carreteras de la categoría</w:t>
            </w:r>
            <w:r w:rsidRPr="00600CDC">
              <w:rPr>
                <w:rFonts w:ascii="Arial" w:hAnsi="Arial" w:cs="Arial"/>
                <w:b/>
                <w:sz w:val="22"/>
                <w:szCs w:val="22"/>
                <w:lang w:val="es-MX"/>
              </w:rPr>
              <w:t xml:space="preserve"> CMA-R en los últimos 5 años.</w:t>
            </w:r>
          </w:p>
        </w:tc>
        <w:tc>
          <w:tcPr>
            <w:tcW w:w="1843" w:type="dxa"/>
          </w:tcPr>
          <w:p w:rsidR="00C155A4" w:rsidRPr="00600CDC" w:rsidRDefault="00C155A4" w:rsidP="00855426">
            <w:pPr>
              <w:rPr>
                <w:rFonts w:ascii="Arial" w:hAnsi="Arial" w:cs="Arial"/>
                <w:sz w:val="22"/>
                <w:szCs w:val="22"/>
                <w:lang w:val="es-MX"/>
              </w:rPr>
            </w:pPr>
            <w:r w:rsidRPr="00600CDC">
              <w:rPr>
                <w:rFonts w:ascii="Arial" w:hAnsi="Arial" w:cs="Arial"/>
                <w:sz w:val="22"/>
                <w:szCs w:val="22"/>
                <w:lang w:val="es-MX"/>
              </w:rPr>
              <w:t xml:space="preserve">INGENIERO CIVIL O </w:t>
            </w:r>
            <w:proofErr w:type="spellStart"/>
            <w:r w:rsidRPr="00600CDC">
              <w:rPr>
                <w:rFonts w:ascii="Arial" w:hAnsi="Arial" w:cs="Arial"/>
                <w:sz w:val="22"/>
                <w:szCs w:val="22"/>
                <w:lang w:val="es-MX"/>
              </w:rPr>
              <w:t>LABORATORISTAO</w:t>
            </w:r>
            <w:proofErr w:type="spellEnd"/>
            <w:r w:rsidRPr="00600CDC">
              <w:rPr>
                <w:rFonts w:ascii="Arial" w:hAnsi="Arial" w:cs="Arial"/>
                <w:sz w:val="22"/>
                <w:szCs w:val="22"/>
                <w:lang w:val="es-MX"/>
              </w:rPr>
              <w:t xml:space="preserve"> ESPECIALISTA EN </w:t>
            </w:r>
            <w:proofErr w:type="spellStart"/>
            <w:r w:rsidRPr="00600CDC">
              <w:rPr>
                <w:rFonts w:ascii="Arial" w:hAnsi="Arial" w:cs="Arial"/>
                <w:sz w:val="22"/>
                <w:szCs w:val="22"/>
                <w:lang w:val="es-MX"/>
              </w:rPr>
              <w:t>MECANICA</w:t>
            </w:r>
            <w:proofErr w:type="spellEnd"/>
            <w:r w:rsidRPr="00600CDC">
              <w:rPr>
                <w:rFonts w:ascii="Arial" w:hAnsi="Arial" w:cs="Arial"/>
                <w:sz w:val="22"/>
                <w:szCs w:val="22"/>
                <w:lang w:val="es-MX"/>
              </w:rPr>
              <w:t xml:space="preserve"> DE SUELOS</w:t>
            </w:r>
          </w:p>
        </w:tc>
        <w:tc>
          <w:tcPr>
            <w:tcW w:w="1857" w:type="dxa"/>
            <w:vAlign w:val="center"/>
          </w:tcPr>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WORD</w:t>
            </w:r>
          </w:p>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EXCEL</w:t>
            </w:r>
          </w:p>
          <w:p w:rsidR="00C155A4" w:rsidRPr="00600CDC" w:rsidRDefault="00C155A4" w:rsidP="00855426">
            <w:pPr>
              <w:tabs>
                <w:tab w:val="left" w:pos="317"/>
              </w:tabs>
              <w:ind w:left="317"/>
              <w:jc w:val="both"/>
              <w:rPr>
                <w:rFonts w:ascii="Arial" w:hAnsi="Arial" w:cs="Arial"/>
                <w:sz w:val="22"/>
                <w:szCs w:val="22"/>
                <w:lang w:val="es-MX"/>
              </w:rPr>
            </w:pPr>
          </w:p>
        </w:tc>
      </w:tr>
      <w:tr w:rsidR="00C155A4" w:rsidRPr="00600CDC" w:rsidTr="00855426">
        <w:trPr>
          <w:jc w:val="center"/>
        </w:trPr>
        <w:tc>
          <w:tcPr>
            <w:tcW w:w="531"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1</w:t>
            </w:r>
          </w:p>
        </w:tc>
        <w:tc>
          <w:tcPr>
            <w:tcW w:w="2126" w:type="dxa"/>
            <w:vAlign w:val="center"/>
          </w:tcPr>
          <w:p w:rsidR="00C155A4" w:rsidRPr="00600CDC" w:rsidRDefault="00C155A4" w:rsidP="00855426">
            <w:pPr>
              <w:tabs>
                <w:tab w:val="left" w:pos="709"/>
              </w:tabs>
              <w:jc w:val="both"/>
              <w:rPr>
                <w:rFonts w:ascii="Arial" w:hAnsi="Arial" w:cs="Arial"/>
                <w:b/>
                <w:sz w:val="22"/>
                <w:szCs w:val="22"/>
                <w:lang w:val="es-MX"/>
              </w:rPr>
            </w:pPr>
            <w:r w:rsidRPr="00600CDC">
              <w:rPr>
                <w:rFonts w:ascii="Arial" w:hAnsi="Arial" w:cs="Arial"/>
                <w:b/>
                <w:sz w:val="22"/>
                <w:szCs w:val="22"/>
                <w:lang w:val="es-MX"/>
              </w:rPr>
              <w:t>INGENIERO TOPÓGRAFO</w:t>
            </w:r>
          </w:p>
        </w:tc>
        <w:tc>
          <w:tcPr>
            <w:tcW w:w="2693" w:type="dxa"/>
            <w:vAlign w:val="center"/>
          </w:tcPr>
          <w:p w:rsidR="00C155A4" w:rsidRPr="00600CDC" w:rsidRDefault="00C155A4" w:rsidP="00855426">
            <w:pPr>
              <w:tabs>
                <w:tab w:val="left" w:pos="709"/>
              </w:tabs>
              <w:jc w:val="both"/>
              <w:rPr>
                <w:rFonts w:ascii="Arial" w:hAnsi="Arial" w:cs="Arial"/>
                <w:sz w:val="22"/>
                <w:szCs w:val="22"/>
                <w:lang w:val="es-MX"/>
              </w:rPr>
            </w:pPr>
            <w:r w:rsidRPr="00600CDC">
              <w:rPr>
                <w:rFonts w:ascii="Arial" w:hAnsi="Arial" w:cs="Arial"/>
                <w:sz w:val="22"/>
                <w:szCs w:val="22"/>
                <w:lang w:val="es-MX"/>
              </w:rPr>
              <w:t>Deberá demostrar haber realizado estudios o levantamientos topográficos en carreteras.</w:t>
            </w:r>
          </w:p>
        </w:tc>
        <w:tc>
          <w:tcPr>
            <w:tcW w:w="1843" w:type="dxa"/>
            <w:vAlign w:val="center"/>
          </w:tcPr>
          <w:p w:rsidR="00C155A4" w:rsidRPr="00600CDC" w:rsidRDefault="00C155A4" w:rsidP="00855426">
            <w:pPr>
              <w:tabs>
                <w:tab w:val="left" w:pos="709"/>
              </w:tabs>
              <w:jc w:val="center"/>
              <w:rPr>
                <w:rFonts w:ascii="Arial" w:hAnsi="Arial" w:cs="Arial"/>
                <w:sz w:val="22"/>
                <w:szCs w:val="22"/>
                <w:lang w:val="es-MX"/>
              </w:rPr>
            </w:pPr>
            <w:r w:rsidRPr="00600CDC">
              <w:rPr>
                <w:rFonts w:ascii="Arial" w:hAnsi="Arial" w:cs="Arial"/>
                <w:sz w:val="22"/>
                <w:szCs w:val="22"/>
                <w:lang w:val="es-MX"/>
              </w:rPr>
              <w:t>INGENIERO CIVIL O TOPÓGRAFO</w:t>
            </w:r>
          </w:p>
        </w:tc>
        <w:tc>
          <w:tcPr>
            <w:tcW w:w="1857" w:type="dxa"/>
            <w:vAlign w:val="center"/>
          </w:tcPr>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WORD</w:t>
            </w:r>
          </w:p>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EXCEL</w:t>
            </w:r>
          </w:p>
          <w:p w:rsidR="00C155A4" w:rsidRPr="00600CDC" w:rsidRDefault="00C155A4" w:rsidP="00855426">
            <w:pPr>
              <w:numPr>
                <w:ilvl w:val="0"/>
                <w:numId w:val="46"/>
              </w:numPr>
              <w:tabs>
                <w:tab w:val="left" w:pos="317"/>
              </w:tabs>
              <w:ind w:left="317" w:hanging="283"/>
              <w:jc w:val="both"/>
              <w:rPr>
                <w:rFonts w:ascii="Arial" w:hAnsi="Arial" w:cs="Arial"/>
                <w:sz w:val="22"/>
                <w:szCs w:val="22"/>
                <w:lang w:val="es-MX"/>
              </w:rPr>
            </w:pPr>
            <w:r w:rsidRPr="00600CDC">
              <w:rPr>
                <w:rFonts w:ascii="Arial" w:hAnsi="Arial" w:cs="Arial"/>
                <w:sz w:val="22"/>
                <w:szCs w:val="22"/>
                <w:lang w:val="es-MX"/>
              </w:rPr>
              <w:t>AUTO CAD</w:t>
            </w:r>
          </w:p>
        </w:tc>
      </w:tr>
      <w:tr w:rsidR="00C155A4" w:rsidRPr="00600CDC" w:rsidTr="00855426">
        <w:trPr>
          <w:jc w:val="center"/>
        </w:trPr>
        <w:tc>
          <w:tcPr>
            <w:tcW w:w="2657" w:type="dxa"/>
            <w:gridSpan w:val="2"/>
          </w:tcPr>
          <w:p w:rsidR="00C155A4" w:rsidRPr="00600CDC" w:rsidRDefault="00C155A4" w:rsidP="00855426">
            <w:pPr>
              <w:tabs>
                <w:tab w:val="left" w:pos="709"/>
              </w:tabs>
              <w:jc w:val="both"/>
              <w:rPr>
                <w:rFonts w:ascii="Arial" w:hAnsi="Arial" w:cs="Arial"/>
                <w:sz w:val="22"/>
                <w:szCs w:val="22"/>
                <w:lang w:val="es-MX"/>
              </w:rPr>
            </w:pPr>
            <w:r w:rsidRPr="00600CDC">
              <w:rPr>
                <w:rFonts w:ascii="Arial" w:hAnsi="Arial" w:cs="Arial"/>
                <w:sz w:val="22"/>
                <w:szCs w:val="22"/>
                <w:lang w:val="es-MX"/>
              </w:rPr>
              <w:t>Se consideran obras similares o de la misma naturaleza las siguientes:</w:t>
            </w:r>
          </w:p>
        </w:tc>
        <w:tc>
          <w:tcPr>
            <w:tcW w:w="6393" w:type="dxa"/>
            <w:gridSpan w:val="3"/>
            <w:vAlign w:val="center"/>
          </w:tcPr>
          <w:p w:rsidR="00C155A4" w:rsidRPr="00600CDC" w:rsidRDefault="00C155A4" w:rsidP="00855426">
            <w:pPr>
              <w:tabs>
                <w:tab w:val="left" w:pos="709"/>
              </w:tabs>
              <w:jc w:val="both"/>
              <w:rPr>
                <w:rFonts w:ascii="Arial" w:hAnsi="Arial" w:cs="Arial"/>
                <w:sz w:val="22"/>
                <w:szCs w:val="22"/>
                <w:lang w:val="es-MX"/>
              </w:rPr>
            </w:pPr>
            <w:r w:rsidRPr="00600CDC">
              <w:rPr>
                <w:rFonts w:ascii="Arial" w:hAnsi="Arial" w:cs="Arial"/>
                <w:sz w:val="22"/>
                <w:szCs w:val="22"/>
                <w:lang w:val="es-MX"/>
              </w:rPr>
              <w:t xml:space="preserve">La construcción de Obras de la categoría siguiente; </w:t>
            </w:r>
            <w:r w:rsidRPr="00600CDC">
              <w:rPr>
                <w:rFonts w:ascii="Arial" w:hAnsi="Arial" w:cs="Arial"/>
                <w:b/>
                <w:sz w:val="22"/>
                <w:szCs w:val="22"/>
                <w:lang w:val="es-MX"/>
              </w:rPr>
              <w:t>CMA-R</w:t>
            </w:r>
            <w:r w:rsidRPr="00600CDC">
              <w:rPr>
                <w:rFonts w:ascii="Arial" w:hAnsi="Arial" w:cs="Arial"/>
                <w:sz w:val="22"/>
                <w:szCs w:val="22"/>
                <w:lang w:val="es-MX"/>
              </w:rPr>
              <w:t>. Solamente esta categoría será considerada para evaluación y puntaje en esta CONVOCATORIA.</w:t>
            </w:r>
          </w:p>
        </w:tc>
      </w:tr>
    </w:tbl>
    <w:p w:rsidR="00C155A4" w:rsidRDefault="00C155A4" w:rsidP="00C155A4">
      <w:pPr>
        <w:tabs>
          <w:tab w:val="left" w:pos="0"/>
        </w:tabs>
        <w:jc w:val="both"/>
        <w:rPr>
          <w:rFonts w:ascii="Arial" w:hAnsi="Arial"/>
          <w:sz w:val="22"/>
          <w:lang w:val="es-MX"/>
        </w:rPr>
      </w:pPr>
    </w:p>
    <w:p w:rsidR="00C155A4" w:rsidRPr="00341D38" w:rsidRDefault="00C155A4" w:rsidP="00C155A4">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Pr>
          <w:rFonts w:ascii="Arial" w:hAnsi="Arial"/>
          <w:b/>
          <w:color w:val="FF0000"/>
          <w:sz w:val="22"/>
          <w:lang w:val="es-MX"/>
        </w:rPr>
        <w:t xml:space="preserve"> </w:t>
      </w:r>
      <w:r w:rsidRPr="00301B91">
        <w:rPr>
          <w:rFonts w:ascii="Arial" w:hAnsi="Arial"/>
          <w:b/>
          <w:sz w:val="22"/>
          <w:lang w:val="es-MX"/>
        </w:rPr>
        <w:t>adjudicados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el subrubro correspondiente tendrá una calificación de cero (0).</w:t>
      </w:r>
    </w:p>
    <w:p w:rsidR="00C155A4" w:rsidRPr="009C6AEF" w:rsidRDefault="00C155A4" w:rsidP="00C155A4">
      <w:pPr>
        <w:tabs>
          <w:tab w:val="left" w:pos="709"/>
        </w:tabs>
        <w:jc w:val="both"/>
        <w:rPr>
          <w:rFonts w:ascii="Arial" w:hAnsi="Arial"/>
          <w:sz w:val="22"/>
          <w:lang w:val="es-MX"/>
        </w:rPr>
      </w:pPr>
    </w:p>
    <w:p w:rsidR="00C155A4" w:rsidRPr="00341D38" w:rsidRDefault="00C155A4" w:rsidP="00C155A4">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C155A4" w:rsidRDefault="00C155A4" w:rsidP="00C155A4">
      <w:pPr>
        <w:tabs>
          <w:tab w:val="left" w:pos="0"/>
        </w:tabs>
        <w:jc w:val="both"/>
        <w:rPr>
          <w:rFonts w:ascii="Arial" w:hAnsi="Arial"/>
          <w:sz w:val="22"/>
          <w:lang w:val="es-MX"/>
        </w:rPr>
      </w:pPr>
    </w:p>
    <w:p w:rsidR="00C155A4" w:rsidRDefault="00C155A4" w:rsidP="00C155A4">
      <w:pPr>
        <w:tabs>
          <w:tab w:val="left" w:pos="0"/>
        </w:tabs>
        <w:jc w:val="both"/>
        <w:rPr>
          <w:rFonts w:ascii="Arial" w:hAnsi="Arial"/>
          <w:sz w:val="22"/>
          <w:lang w:val="es-MX"/>
        </w:rPr>
      </w:pPr>
      <w:r w:rsidRPr="00E21CA4">
        <w:rPr>
          <w:rFonts w:ascii="Arial" w:hAnsi="Arial"/>
          <w:sz w:val="22"/>
          <w:lang w:val="es-MX"/>
        </w:rPr>
        <w:lastRenderedPageBreak/>
        <w:t>Adicional al personal sujeto de valoración para efectos de puntaje, EL LICITANTE deberá considerar en su proposición, el personal profesional técnico adecuado y suficiente que se requiera para la ejecución en tiempo y forma de los trabajos que se licitan, conforme a las características, complejidad y magnitud de los mismos.</w:t>
      </w:r>
    </w:p>
    <w:p w:rsidR="00C155A4" w:rsidRDefault="00C155A4" w:rsidP="00C155A4">
      <w:pPr>
        <w:tabs>
          <w:tab w:val="left" w:pos="0"/>
        </w:tabs>
        <w:jc w:val="both"/>
        <w:rPr>
          <w:rFonts w:ascii="Arial" w:hAnsi="Arial"/>
          <w:sz w:val="22"/>
          <w:lang w:val="es-MX"/>
        </w:rPr>
      </w:pPr>
    </w:p>
    <w:p w:rsidR="00C155A4" w:rsidRPr="00B76CA6" w:rsidRDefault="00C155A4" w:rsidP="00C155A4">
      <w:pPr>
        <w:pStyle w:val="Textodebloque"/>
        <w:ind w:left="0" w:right="22" w:firstLine="0"/>
        <w:rPr>
          <w:b w:val="0"/>
          <w:color w:val="FF0000"/>
          <w:sz w:val="22"/>
          <w:highlight w:val="cyan"/>
        </w:rPr>
      </w:pPr>
      <w:r w:rsidRPr="00B76CA6">
        <w:rPr>
          <w:b w:val="0"/>
          <w:color w:val="FF0000"/>
          <w:sz w:val="22"/>
        </w:rPr>
        <w:t>Debido a que esta Secretaría de Estado a través de esta Dirección General de Carreteras, en forma paralela y simultánea a esta CONVOCATORIA, desarrolla LA CONVOCATORIA a la licitación pública Nacional No. LO-009-000999-N</w:t>
      </w:r>
      <w:r>
        <w:rPr>
          <w:b w:val="0"/>
          <w:color w:val="FF0000"/>
          <w:sz w:val="22"/>
        </w:rPr>
        <w:t>200</w:t>
      </w:r>
      <w:r w:rsidRPr="00B76CA6">
        <w:rPr>
          <w:b w:val="0"/>
          <w:color w:val="FF0000"/>
          <w:sz w:val="22"/>
        </w:rPr>
        <w:t xml:space="preserve">-2013, así como también las, números: </w:t>
      </w:r>
      <w:r w:rsidRPr="00B76CA6">
        <w:rPr>
          <w:rFonts w:cs="Arial"/>
          <w:b w:val="0"/>
          <w:noProof/>
          <w:color w:val="FF0000"/>
          <w:sz w:val="22"/>
          <w:szCs w:val="22"/>
        </w:rPr>
        <w:t>LO-009000999-N19</w:t>
      </w:r>
      <w:r>
        <w:rPr>
          <w:rFonts w:cs="Arial"/>
          <w:b w:val="0"/>
          <w:noProof/>
          <w:color w:val="FF0000"/>
          <w:sz w:val="22"/>
          <w:szCs w:val="22"/>
        </w:rPr>
        <w:t>8</w:t>
      </w:r>
      <w:r w:rsidRPr="00B76CA6">
        <w:rPr>
          <w:rFonts w:cs="Arial"/>
          <w:b w:val="0"/>
          <w:noProof/>
          <w:color w:val="FF0000"/>
          <w:sz w:val="22"/>
          <w:szCs w:val="22"/>
        </w:rPr>
        <w:t>-2013, LO-009000999-N</w:t>
      </w:r>
      <w:r>
        <w:rPr>
          <w:rFonts w:cs="Arial"/>
          <w:b w:val="0"/>
          <w:noProof/>
          <w:color w:val="FF0000"/>
          <w:sz w:val="22"/>
          <w:szCs w:val="22"/>
        </w:rPr>
        <w:t>199</w:t>
      </w:r>
      <w:r w:rsidRPr="00B76CA6">
        <w:rPr>
          <w:rFonts w:cs="Arial"/>
          <w:b w:val="0"/>
          <w:noProof/>
          <w:color w:val="FF0000"/>
          <w:sz w:val="22"/>
          <w:szCs w:val="22"/>
        </w:rPr>
        <w:t>-2013 y LO-009000999-N201-2013</w:t>
      </w:r>
      <w:r w:rsidRPr="00B76CA6">
        <w:rPr>
          <w:b w:val="0"/>
          <w:color w:val="FF0000"/>
          <w:sz w:val="22"/>
        </w:rPr>
        <w:t>. Derivado de lo cual, la persona física o moral que participe sola o en asociación en esta CONVOCATORIA a la licitación pública   Nacional No. LO-009-000999-N</w:t>
      </w:r>
      <w:r>
        <w:rPr>
          <w:b w:val="0"/>
          <w:color w:val="FF0000"/>
          <w:sz w:val="22"/>
        </w:rPr>
        <w:t>200</w:t>
      </w:r>
      <w:r w:rsidRPr="00B76CA6">
        <w:rPr>
          <w:b w:val="0"/>
          <w:color w:val="FF0000"/>
          <w:sz w:val="22"/>
        </w:rPr>
        <w:t xml:space="preserve">-2013 y que resulte ganador de la misma, por las consideraciones antes descritas, no podrá ser adjudicatario de las otras licitaciones números: </w:t>
      </w:r>
      <w:r w:rsidRPr="00B76CA6">
        <w:rPr>
          <w:rFonts w:cs="Arial"/>
          <w:b w:val="0"/>
          <w:noProof/>
          <w:color w:val="FF0000"/>
          <w:sz w:val="22"/>
          <w:szCs w:val="22"/>
        </w:rPr>
        <w:t>LO-009000999-N19</w:t>
      </w:r>
      <w:r>
        <w:rPr>
          <w:rFonts w:cs="Arial"/>
          <w:b w:val="0"/>
          <w:noProof/>
          <w:color w:val="FF0000"/>
          <w:sz w:val="22"/>
          <w:szCs w:val="22"/>
        </w:rPr>
        <w:t>8</w:t>
      </w:r>
      <w:r w:rsidRPr="00B76CA6">
        <w:rPr>
          <w:rFonts w:cs="Arial"/>
          <w:b w:val="0"/>
          <w:noProof/>
          <w:color w:val="FF0000"/>
          <w:sz w:val="22"/>
          <w:szCs w:val="22"/>
        </w:rPr>
        <w:t>-2013, LO-009000999-N</w:t>
      </w:r>
      <w:r>
        <w:rPr>
          <w:rFonts w:cs="Arial"/>
          <w:b w:val="0"/>
          <w:noProof/>
          <w:color w:val="FF0000"/>
          <w:sz w:val="22"/>
          <w:szCs w:val="22"/>
        </w:rPr>
        <w:t>199</w:t>
      </w:r>
      <w:r w:rsidRPr="00B76CA6">
        <w:rPr>
          <w:rFonts w:cs="Arial"/>
          <w:b w:val="0"/>
          <w:noProof/>
          <w:color w:val="FF0000"/>
          <w:sz w:val="22"/>
          <w:szCs w:val="22"/>
        </w:rPr>
        <w:t>-2013 y LO-009000999-N201</w:t>
      </w:r>
      <w:bookmarkStart w:id="0" w:name="_GoBack"/>
      <w:bookmarkEnd w:id="0"/>
      <w:r w:rsidRPr="00B76CA6">
        <w:rPr>
          <w:rFonts w:cs="Arial"/>
          <w:b w:val="0"/>
          <w:noProof/>
          <w:color w:val="FF0000"/>
          <w:sz w:val="22"/>
          <w:szCs w:val="22"/>
        </w:rPr>
        <w:t>-2013 y viceversa. Lo anterior se hace de su conocimiento para los efectos procedentes.</w:t>
      </w:r>
    </w:p>
    <w:p w:rsidR="00C155A4" w:rsidRDefault="00C155A4" w:rsidP="00C155A4">
      <w:pPr>
        <w:pStyle w:val="Textodebloque"/>
        <w:ind w:left="0" w:right="22" w:firstLine="0"/>
        <w:rPr>
          <w:b w:val="0"/>
          <w:color w:val="auto"/>
          <w:sz w:val="22"/>
          <w:highlight w:val="cyan"/>
        </w:rPr>
      </w:pPr>
    </w:p>
    <w:p w:rsidR="00C155A4" w:rsidRDefault="00C155A4" w:rsidP="00C155A4">
      <w:pPr>
        <w:pStyle w:val="Textodebloque"/>
        <w:ind w:left="0" w:right="22" w:firstLine="0"/>
        <w:rPr>
          <w:b w:val="0"/>
          <w:color w:val="FF0000"/>
          <w:sz w:val="22"/>
        </w:rPr>
      </w:pPr>
      <w:r w:rsidRPr="00E43258">
        <w:rPr>
          <w:color w:val="auto"/>
          <w:sz w:val="22"/>
        </w:rPr>
        <w:t>2</w:t>
      </w:r>
      <w:r w:rsidRPr="00E43258">
        <w:rPr>
          <w:b w:val="0"/>
          <w:color w:val="auto"/>
          <w:sz w:val="22"/>
        </w:rPr>
        <w:t>.-Relación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w:t>
      </w:r>
      <w:r>
        <w:rPr>
          <w:b w:val="0"/>
          <w:color w:val="auto"/>
          <w:sz w:val="22"/>
        </w:rPr>
        <w:t xml:space="preserve"> EL</w:t>
      </w:r>
      <w:r w:rsidRPr="00E43258">
        <w:rPr>
          <w:b w:val="0"/>
          <w:color w:val="auto"/>
          <w:sz w:val="22"/>
        </w:rPr>
        <w:t xml:space="preserve">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w:t>
      </w:r>
      <w:r w:rsidRPr="007C5490">
        <w:rPr>
          <w:b w:val="0"/>
          <w:color w:val="FF0000"/>
          <w:sz w:val="22"/>
        </w:rPr>
        <w:t>.</w:t>
      </w:r>
    </w:p>
    <w:p w:rsidR="00C155A4" w:rsidRDefault="00C155A4" w:rsidP="00C155A4">
      <w:pPr>
        <w:pStyle w:val="Textodebloque"/>
        <w:ind w:left="0" w:right="22" w:firstLine="0"/>
        <w:rPr>
          <w:b w:val="0"/>
          <w:color w:val="FF0000"/>
          <w:sz w:val="22"/>
        </w:rPr>
      </w:pPr>
    </w:p>
    <w:p w:rsidR="00C155A4" w:rsidRPr="00301B91" w:rsidRDefault="00C155A4" w:rsidP="00C155A4">
      <w:pPr>
        <w:pStyle w:val="Textodebloque"/>
        <w:ind w:left="0" w:right="22" w:firstLine="0"/>
        <w:rPr>
          <w:b w:val="0"/>
          <w:color w:val="0070C0"/>
          <w:sz w:val="22"/>
        </w:rPr>
      </w:pPr>
      <w:r w:rsidRPr="00301B91">
        <w:rPr>
          <w:b w:val="0"/>
          <w:color w:val="0070C0"/>
          <w:sz w:val="22"/>
        </w:rPr>
        <w:t xml:space="preserve">En el caso de que EL LICITANTE presente Subcontratos para acreditar los subrubros de Experiencia, Especialidad y Cumplimiento de Contratos, los mismos deberán de cumplir todos los requisitos que correspondan de los solicitados para los contratos y lo previsto al respecto en el Método de Evaluación de Propuestas Técnicas y Económicas FORMA </w:t>
      </w:r>
      <w:proofErr w:type="spellStart"/>
      <w:r w:rsidRPr="00301B91">
        <w:rPr>
          <w:b w:val="0"/>
          <w:color w:val="0070C0"/>
          <w:sz w:val="22"/>
        </w:rPr>
        <w:t>MVP</w:t>
      </w:r>
      <w:proofErr w:type="spellEnd"/>
      <w:r w:rsidRPr="00301B91">
        <w:rPr>
          <w:b w:val="0"/>
          <w:color w:val="0070C0"/>
          <w:sz w:val="22"/>
        </w:rPr>
        <w:t xml:space="preserve"> 01.</w:t>
      </w:r>
    </w:p>
    <w:p w:rsidR="00C155A4" w:rsidRDefault="00C155A4" w:rsidP="00C155A4">
      <w:pPr>
        <w:pStyle w:val="Textodebloque"/>
        <w:ind w:left="0" w:right="22" w:firstLine="0"/>
        <w:rPr>
          <w:b w:val="0"/>
          <w:color w:val="auto"/>
          <w:sz w:val="22"/>
        </w:rPr>
      </w:pPr>
    </w:p>
    <w:p w:rsidR="00C155A4" w:rsidRDefault="00C155A4" w:rsidP="00C155A4">
      <w:pPr>
        <w:pStyle w:val="Textodebloque"/>
        <w:ind w:left="0" w:right="22" w:firstLine="0"/>
        <w:rPr>
          <w:color w:val="A6A6A6"/>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410"/>
      </w:tblGrid>
      <w:tr w:rsidR="00C155A4" w:rsidRPr="00294FA1" w:rsidTr="00855426">
        <w:tc>
          <w:tcPr>
            <w:tcW w:w="6487" w:type="dxa"/>
            <w:vAlign w:val="center"/>
          </w:tcPr>
          <w:p w:rsidR="00C155A4" w:rsidRPr="00E03BD0" w:rsidRDefault="00C155A4" w:rsidP="00855426">
            <w:pPr>
              <w:tabs>
                <w:tab w:val="left" w:pos="709"/>
              </w:tabs>
              <w:jc w:val="center"/>
              <w:rPr>
                <w:rFonts w:ascii="Arial" w:hAnsi="Arial"/>
              </w:rPr>
            </w:pPr>
            <w:r w:rsidRPr="00E03BD0">
              <w:rPr>
                <w:rFonts w:ascii="Arial" w:hAnsi="Arial"/>
              </w:rPr>
              <w:t>Descripción de los trabajos que serán evaluados.</w:t>
            </w:r>
          </w:p>
        </w:tc>
        <w:tc>
          <w:tcPr>
            <w:tcW w:w="2410" w:type="dxa"/>
            <w:vAlign w:val="center"/>
          </w:tcPr>
          <w:p w:rsidR="00C155A4" w:rsidRPr="00E03BD0" w:rsidRDefault="00C155A4" w:rsidP="00855426">
            <w:pPr>
              <w:tabs>
                <w:tab w:val="left" w:pos="709"/>
              </w:tabs>
              <w:jc w:val="center"/>
              <w:rPr>
                <w:rFonts w:ascii="Arial" w:hAnsi="Arial"/>
              </w:rPr>
            </w:pPr>
            <w:r w:rsidRPr="00E03BD0">
              <w:rPr>
                <w:rFonts w:ascii="Arial" w:hAnsi="Arial"/>
              </w:rPr>
              <w:t xml:space="preserve">Importe mínimo por contrato </w:t>
            </w:r>
          </w:p>
          <w:p w:rsidR="00C155A4" w:rsidRPr="00E03BD0" w:rsidRDefault="00C155A4" w:rsidP="00855426">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r>
              <w:rPr>
                <w:rFonts w:ascii="Arial" w:hAnsi="Arial"/>
                <w:b/>
              </w:rPr>
              <w:t xml:space="preserve"> (Millones de Pesos)</w:t>
            </w:r>
          </w:p>
        </w:tc>
      </w:tr>
      <w:tr w:rsidR="00C155A4" w:rsidRPr="00294FA1" w:rsidTr="00855426">
        <w:tc>
          <w:tcPr>
            <w:tcW w:w="6487" w:type="dxa"/>
          </w:tcPr>
          <w:p w:rsidR="00C155A4" w:rsidRDefault="00C155A4" w:rsidP="00855426">
            <w:pPr>
              <w:pStyle w:val="Textodebloque"/>
              <w:ind w:left="0" w:right="22" w:firstLine="0"/>
              <w:rPr>
                <w:b w:val="0"/>
                <w:color w:val="auto"/>
                <w:sz w:val="22"/>
              </w:rPr>
            </w:pPr>
            <w:r w:rsidRPr="00E03BD0">
              <w:rPr>
                <w:b w:val="0"/>
                <w:color w:val="auto"/>
                <w:sz w:val="22"/>
              </w:rPr>
              <w:t xml:space="preserve">Construcción de Carretera Nueva o Modernización de Carretera o  Ampliación de Carretera; </w:t>
            </w:r>
            <w:r w:rsidRPr="00E963B6">
              <w:rPr>
                <w:color w:val="FF0000"/>
                <w:sz w:val="22"/>
                <w:szCs w:val="22"/>
              </w:rPr>
              <w:t>o Reconstrucción o Rehabilitación</w:t>
            </w:r>
            <w:r>
              <w:rPr>
                <w:color w:val="FF0000"/>
                <w:sz w:val="22"/>
                <w:szCs w:val="22"/>
              </w:rPr>
              <w:t>;</w:t>
            </w:r>
            <w:r w:rsidRPr="00E03BD0">
              <w:rPr>
                <w:b w:val="0"/>
                <w:color w:val="auto"/>
                <w:sz w:val="22"/>
              </w:rPr>
              <w:t xml:space="preserve"> categoría </w:t>
            </w:r>
            <w:r w:rsidRPr="00E03BD0">
              <w:rPr>
                <w:color w:val="auto"/>
                <w:sz w:val="22"/>
              </w:rPr>
              <w:t>CMA</w:t>
            </w:r>
            <w:r>
              <w:rPr>
                <w:color w:val="auto"/>
                <w:sz w:val="22"/>
              </w:rPr>
              <w:t>-R</w:t>
            </w:r>
            <w:r w:rsidRPr="00E03BD0">
              <w:rPr>
                <w:b w:val="0"/>
                <w:color w:val="auto"/>
                <w:sz w:val="22"/>
              </w:rPr>
              <w:t>.</w:t>
            </w:r>
          </w:p>
          <w:p w:rsidR="00C155A4" w:rsidRPr="003D5B81" w:rsidRDefault="00C155A4" w:rsidP="00855426">
            <w:pPr>
              <w:pStyle w:val="Textodebloque"/>
              <w:ind w:left="0" w:right="22" w:firstLine="0"/>
              <w:rPr>
                <w:color w:val="365F91" w:themeColor="accent1" w:themeShade="BF"/>
                <w:sz w:val="22"/>
              </w:rPr>
            </w:pPr>
            <w:r w:rsidRPr="003D5B81">
              <w:rPr>
                <w:color w:val="365F91" w:themeColor="accent1" w:themeShade="BF"/>
                <w:sz w:val="22"/>
              </w:rPr>
              <w:t xml:space="preserve">Solamente esta categoría será </w:t>
            </w:r>
            <w:proofErr w:type="gramStart"/>
            <w:r w:rsidRPr="003D5B81">
              <w:rPr>
                <w:color w:val="365F91" w:themeColor="accent1" w:themeShade="BF"/>
                <w:sz w:val="22"/>
              </w:rPr>
              <w:t>consideradas</w:t>
            </w:r>
            <w:proofErr w:type="gramEnd"/>
            <w:r w:rsidRPr="003D5B81">
              <w:rPr>
                <w:color w:val="365F91" w:themeColor="accent1" w:themeShade="BF"/>
                <w:sz w:val="22"/>
              </w:rPr>
              <w:t xml:space="preserve"> para evaluación y puntaje en esta CONVOCATORIA.</w:t>
            </w:r>
          </w:p>
        </w:tc>
        <w:tc>
          <w:tcPr>
            <w:tcW w:w="2410" w:type="dxa"/>
            <w:vAlign w:val="center"/>
          </w:tcPr>
          <w:p w:rsidR="00C155A4" w:rsidRPr="00FC4F0B" w:rsidRDefault="00C155A4" w:rsidP="00855426">
            <w:pPr>
              <w:tabs>
                <w:tab w:val="left" w:pos="709"/>
              </w:tabs>
              <w:jc w:val="center"/>
              <w:rPr>
                <w:rFonts w:ascii="Arial" w:hAnsi="Arial"/>
                <w:b/>
                <w:lang w:val="es-MX"/>
              </w:rPr>
            </w:pPr>
            <w:r>
              <w:rPr>
                <w:rFonts w:ascii="Arial" w:hAnsi="Arial"/>
                <w:b/>
                <w:lang w:val="es-MX"/>
              </w:rPr>
              <w:t>35.0</w:t>
            </w:r>
          </w:p>
        </w:tc>
      </w:tr>
    </w:tbl>
    <w:p w:rsidR="00C155A4" w:rsidRDefault="00C155A4" w:rsidP="00C155A4">
      <w:pPr>
        <w:tabs>
          <w:tab w:val="left" w:pos="709"/>
        </w:tabs>
        <w:jc w:val="both"/>
        <w:rPr>
          <w:rFonts w:ascii="Arial" w:hAnsi="Arial"/>
          <w:sz w:val="22"/>
          <w:lang w:val="es-MX"/>
        </w:rPr>
      </w:pPr>
    </w:p>
    <w:p w:rsidR="00C155A4" w:rsidRPr="002C2215" w:rsidRDefault="00C155A4" w:rsidP="00C155A4">
      <w:pPr>
        <w:pStyle w:val="Textodebloque"/>
        <w:ind w:left="0" w:right="22" w:firstLine="0"/>
        <w:rPr>
          <w:rFonts w:cs="Arial"/>
          <w:b w:val="0"/>
          <w:color w:val="0033CC"/>
          <w:sz w:val="22"/>
          <w:szCs w:val="22"/>
        </w:rPr>
      </w:pPr>
      <w:r w:rsidRPr="002C2215">
        <w:rPr>
          <w:rFonts w:cs="Arial"/>
          <w:b w:val="0"/>
          <w:color w:val="0033CC"/>
          <w:sz w:val="22"/>
          <w:szCs w:val="22"/>
        </w:rPr>
        <w:t xml:space="preserve">Al licitante que presente contratos adjudicados en asociación o participación conjunta, para efectos del cumplimiento del monto mínimo por contrato requerido por </w:t>
      </w:r>
      <w:smartTag w:uri="urn:schemas-microsoft-com:office:smarttags" w:element="PersonName">
        <w:smartTagPr>
          <w:attr w:name="ProductID" w:val="la CONVOCANTE"/>
        </w:smartTagPr>
        <w:r w:rsidRPr="002C2215">
          <w:rPr>
            <w:rFonts w:cs="Arial"/>
            <w:b w:val="0"/>
            <w:color w:val="0033CC"/>
            <w:sz w:val="22"/>
            <w:szCs w:val="22"/>
          </w:rPr>
          <w:t>LA CONVOCANTE</w:t>
        </w:r>
      </w:smartTag>
      <w:r w:rsidRPr="002C2215">
        <w:rPr>
          <w:rFonts w:cs="Arial"/>
          <w:b w:val="0"/>
          <w:color w:val="0033CC"/>
          <w:sz w:val="22"/>
          <w:szCs w:val="22"/>
        </w:rPr>
        <w:t>, solo se tomará en cuenta el importe de los trabajos que EL LICITANTE participante en esta licitación se obligo a realizar en dicho contrato adjudicado.</w:t>
      </w:r>
    </w:p>
    <w:p w:rsidR="00C155A4" w:rsidRDefault="00C155A4" w:rsidP="00C155A4">
      <w:pPr>
        <w:tabs>
          <w:tab w:val="left" w:pos="709"/>
        </w:tabs>
        <w:jc w:val="both"/>
        <w:rPr>
          <w:rFonts w:ascii="Arial" w:hAnsi="Arial"/>
          <w:sz w:val="22"/>
          <w:lang w:val="es-MX"/>
        </w:rPr>
      </w:pPr>
    </w:p>
    <w:p w:rsidR="00C155A4" w:rsidRPr="00020101" w:rsidRDefault="00C155A4" w:rsidP="00C155A4">
      <w:pPr>
        <w:tabs>
          <w:tab w:val="left" w:pos="709"/>
        </w:tabs>
        <w:jc w:val="both"/>
        <w:rPr>
          <w:rFonts w:ascii="Arial" w:hAnsi="Arial"/>
          <w:b/>
          <w:color w:val="FF0000"/>
          <w:sz w:val="22"/>
          <w:lang w:val="es-MX"/>
        </w:rPr>
      </w:pPr>
      <w:r w:rsidRPr="005972BF">
        <w:rPr>
          <w:rFonts w:ascii="Arial" w:hAnsi="Arial"/>
          <w:sz w:val="22"/>
          <w:lang w:val="es-MX"/>
        </w:rPr>
        <w:t>En caso de que</w:t>
      </w:r>
      <w:r>
        <w:rPr>
          <w:rFonts w:ascii="Arial" w:hAnsi="Arial"/>
          <w:sz w:val="22"/>
          <w:lang w:val="es-MX"/>
        </w:rPr>
        <w:t>,</w:t>
      </w:r>
      <w:r w:rsidRPr="005972BF">
        <w:rPr>
          <w:rFonts w:ascii="Arial" w:hAnsi="Arial"/>
          <w:sz w:val="22"/>
          <w:lang w:val="es-MX"/>
        </w:rPr>
        <w:t xml:space="preserve"> en LA CONVOCATORIA se prevea la subcontratación de cualquier persona o de empresas estratificadas como </w:t>
      </w:r>
      <w:proofErr w:type="spellStart"/>
      <w:r w:rsidRPr="005972BF">
        <w:rPr>
          <w:rFonts w:ascii="Arial" w:hAnsi="Arial"/>
          <w:b/>
          <w:sz w:val="22"/>
          <w:lang w:val="es-MX"/>
        </w:rPr>
        <w:t>MIPYMES</w:t>
      </w:r>
      <w:proofErr w:type="spellEnd"/>
      <w:r w:rsidRPr="005972BF">
        <w:rPr>
          <w:rFonts w:ascii="Arial" w:hAnsi="Arial"/>
          <w:sz w:val="22"/>
          <w:lang w:val="es-MX"/>
        </w:rPr>
        <w:t xml:space="preserve"> y EL LICITANTE decida subcontratar los trabajos autorizados, deberá acreditar la experiencia de dichas personas o empresas en trabajos similares a los que se hará cargo, presentando la relación de contratos celebrados, con la información a que se refiere este numeral.</w:t>
      </w:r>
      <w:r>
        <w:rPr>
          <w:rFonts w:ascii="Arial" w:hAnsi="Arial"/>
          <w:b/>
          <w:color w:val="FF0000"/>
          <w:sz w:val="22"/>
          <w:lang w:val="es-MX"/>
        </w:rPr>
        <w:t xml:space="preserve"> NO APLICA</w:t>
      </w:r>
    </w:p>
    <w:p w:rsidR="00C155A4" w:rsidRPr="005972BF" w:rsidRDefault="00C155A4" w:rsidP="00C155A4">
      <w:pPr>
        <w:tabs>
          <w:tab w:val="left" w:pos="709"/>
        </w:tabs>
        <w:jc w:val="both"/>
        <w:rPr>
          <w:rFonts w:ascii="Arial" w:hAnsi="Arial"/>
          <w:sz w:val="22"/>
          <w:lang w:val="es-MX"/>
        </w:rPr>
      </w:pPr>
    </w:p>
    <w:p w:rsidR="00D87C4D" w:rsidRDefault="00C155A4" w:rsidP="00C155A4">
      <w:pPr>
        <w:jc w:val="both"/>
        <w:rPr>
          <w:rFonts w:ascii="Arial" w:hAnsi="Arial"/>
          <w:color w:val="0070C0"/>
          <w:sz w:val="22"/>
          <w:lang w:val="es-MX"/>
        </w:rPr>
      </w:pPr>
      <w:r w:rsidRPr="005972BF">
        <w:rPr>
          <w:rFonts w:ascii="Arial" w:hAnsi="Arial"/>
          <w:sz w:val="22"/>
          <w:lang w:val="es-MX"/>
        </w:rPr>
        <w:t xml:space="preserve">EL LICITANTE deberá </w:t>
      </w:r>
      <w:r>
        <w:rPr>
          <w:rFonts w:ascii="Arial" w:hAnsi="Arial"/>
          <w:sz w:val="22"/>
          <w:lang w:val="es-MX"/>
        </w:rPr>
        <w:t>un</w:t>
      </w:r>
      <w:r w:rsidRPr="005972BF">
        <w:rPr>
          <w:rFonts w:ascii="Arial" w:hAnsi="Arial"/>
          <w:sz w:val="22"/>
          <w:lang w:val="es-MX"/>
        </w:rPr>
        <w:t xml:space="preserve"> escrito donde </w:t>
      </w:r>
      <w:r w:rsidRPr="005972BF">
        <w:rPr>
          <w:rFonts w:ascii="Arial" w:hAnsi="Arial"/>
          <w:b/>
          <w:sz w:val="22"/>
          <w:lang w:val="es-MX"/>
        </w:rPr>
        <w:t>manifieste bajo protesta de decir verdad</w:t>
      </w:r>
      <w:r w:rsidRPr="005972BF">
        <w:rPr>
          <w:rFonts w:ascii="Arial" w:hAnsi="Arial"/>
          <w:sz w:val="22"/>
          <w:lang w:val="es-MX"/>
        </w:rPr>
        <w:t xml:space="preserve"> de que</w:t>
      </w:r>
      <w:r>
        <w:rPr>
          <w:rFonts w:ascii="Arial" w:hAnsi="Arial"/>
          <w:sz w:val="22"/>
          <w:lang w:val="es-MX"/>
        </w:rPr>
        <w:t>,</w:t>
      </w:r>
      <w:r w:rsidRPr="005972BF">
        <w:rPr>
          <w:rFonts w:ascii="Arial" w:hAnsi="Arial"/>
          <w:sz w:val="22"/>
          <w:lang w:val="es-MX"/>
        </w:rPr>
        <w:t xml:space="preserve"> no subcontratar</w:t>
      </w:r>
      <w:r>
        <w:rPr>
          <w:rFonts w:ascii="Arial" w:hAnsi="Arial"/>
          <w:sz w:val="22"/>
          <w:lang w:val="es-MX"/>
        </w:rPr>
        <w:t>á</w:t>
      </w:r>
      <w:r w:rsidRPr="005972BF">
        <w:rPr>
          <w:rFonts w:ascii="Arial" w:hAnsi="Arial"/>
          <w:sz w:val="22"/>
          <w:lang w:val="es-MX"/>
        </w:rPr>
        <w:t xml:space="preserve"> ninguna de las partes de los trabajos que se licitan. </w:t>
      </w:r>
      <w:r w:rsidRPr="005972BF">
        <w:rPr>
          <w:rFonts w:ascii="Arial" w:hAnsi="Arial"/>
          <w:b/>
          <w:color w:val="0070C0"/>
          <w:sz w:val="22"/>
          <w:lang w:val="es-MX"/>
        </w:rPr>
        <w:t>FORMATO LIBRE</w:t>
      </w:r>
      <w:r w:rsidRPr="005972BF">
        <w:rPr>
          <w:rFonts w:ascii="Arial" w:hAnsi="Arial"/>
          <w:color w:val="0070C0"/>
          <w:sz w:val="22"/>
          <w:lang w:val="es-MX"/>
        </w:rPr>
        <w:t>.</w:t>
      </w:r>
    </w:p>
    <w:p w:rsidR="00C155A4" w:rsidRDefault="00C155A4" w:rsidP="00C155A4">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EF4161" w:rsidRPr="00174081" w:rsidRDefault="00EF4161" w:rsidP="00EF4161">
      <w:pPr>
        <w:autoSpaceDE w:val="0"/>
        <w:autoSpaceDN w:val="0"/>
        <w:adjustRightInd w:val="0"/>
        <w:ind w:left="709" w:hanging="425"/>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EA3678" w:rsidRPr="00BE79D8">
        <w:rPr>
          <w:rFonts w:ascii="Arial" w:hAnsi="Arial"/>
          <w:b/>
          <w:color w:val="0070C0"/>
          <w:sz w:val="22"/>
          <w:lang w:val="es-MX"/>
        </w:rPr>
        <w:t>7</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subrubro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subrubro.</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342411" w:rsidRDefault="00342411">
      <w:pPr>
        <w:ind w:right="-284"/>
        <w:jc w:val="both"/>
        <w:rPr>
          <w:rFonts w:ascii="Arial" w:hAnsi="Arial"/>
          <w:color w:val="FF0000"/>
          <w:sz w:val="22"/>
          <w:lang w:val="es-MX"/>
        </w:rPr>
      </w:pPr>
      <w:r w:rsidRPr="00BE79D8">
        <w:rPr>
          <w:rFonts w:ascii="Arial" w:hAnsi="Arial"/>
          <w:b/>
          <w:color w:val="FF0000"/>
          <w:sz w:val="22"/>
          <w:lang w:val="es-MX"/>
        </w:rPr>
        <w:t>4.-</w:t>
      </w:r>
      <w:r w:rsidR="000D24AC" w:rsidRPr="00BE79D8">
        <w:rPr>
          <w:rFonts w:ascii="Arial" w:hAnsi="Arial"/>
          <w:b/>
          <w:color w:val="FF0000"/>
          <w:sz w:val="22"/>
          <w:lang w:val="es-MX"/>
        </w:rPr>
        <w:t xml:space="preserve"> </w:t>
      </w:r>
      <w:r w:rsidR="00000AC8">
        <w:rPr>
          <w:rFonts w:ascii="Arial" w:hAnsi="Arial"/>
          <w:color w:val="FF0000"/>
          <w:sz w:val="22"/>
          <w:lang w:val="es-MX"/>
        </w:rPr>
        <w:t xml:space="preserve">EL LICITANTE deberá presentar para la evaluación y calificación del subrubro g) </w:t>
      </w:r>
      <w:r w:rsidR="00677451">
        <w:rPr>
          <w:rFonts w:ascii="Arial" w:hAnsi="Arial"/>
          <w:color w:val="FF0000"/>
          <w:sz w:val="22"/>
          <w:lang w:val="es-MX"/>
        </w:rPr>
        <w:t>SISTEMA DE ASEGURAMIENTO DE CALIDAD,</w:t>
      </w:r>
      <w:r w:rsidR="00000AC8">
        <w:rPr>
          <w:rFonts w:ascii="Arial" w:hAnsi="Arial"/>
          <w:color w:val="FF0000"/>
          <w:sz w:val="22"/>
          <w:lang w:val="es-MX"/>
        </w:rPr>
        <w:t xml:space="preserve"> </w:t>
      </w:r>
      <w:r w:rsidR="00677451">
        <w:rPr>
          <w:rFonts w:ascii="Arial" w:hAnsi="Arial"/>
          <w:color w:val="FF0000"/>
          <w:sz w:val="22"/>
          <w:lang w:val="es-MX"/>
        </w:rPr>
        <w:t>RUBRO 1.- RELATIVO A LA CALIDAD,</w:t>
      </w:r>
      <w:r w:rsidR="00000AC8">
        <w:rPr>
          <w:rFonts w:ascii="Arial" w:hAnsi="Arial"/>
          <w:color w:val="FF0000"/>
          <w:sz w:val="22"/>
          <w:lang w:val="es-MX"/>
        </w:rPr>
        <w:t xml:space="preserve"> del Método de Evaluación de Prop</w:t>
      </w:r>
      <w:r w:rsidR="00F912ED">
        <w:rPr>
          <w:rFonts w:ascii="Arial" w:hAnsi="Arial"/>
          <w:color w:val="FF0000"/>
          <w:sz w:val="22"/>
          <w:lang w:val="es-MX"/>
        </w:rPr>
        <w:t>uestas</w:t>
      </w:r>
      <w:r w:rsidR="00000AC8">
        <w:rPr>
          <w:rFonts w:ascii="Arial" w:hAnsi="Arial"/>
          <w:color w:val="FF0000"/>
          <w:sz w:val="22"/>
          <w:lang w:val="es-MX"/>
        </w:rPr>
        <w:t xml:space="preserve"> Técnicas y Económicas</w:t>
      </w:r>
      <w:r w:rsidR="00F912ED">
        <w:rPr>
          <w:rFonts w:ascii="Arial" w:hAnsi="Arial"/>
          <w:color w:val="FF0000"/>
          <w:sz w:val="22"/>
          <w:lang w:val="es-MX"/>
        </w:rPr>
        <w:t xml:space="preserve"> por el Mecanismo de Puntos</w:t>
      </w:r>
      <w:r w:rsidR="00677451">
        <w:rPr>
          <w:rFonts w:ascii="Arial" w:hAnsi="Arial"/>
          <w:color w:val="FF0000"/>
          <w:sz w:val="22"/>
          <w:lang w:val="es-MX"/>
        </w:rPr>
        <w:t xml:space="preserve"> FORMA MVP 01; la</w:t>
      </w:r>
      <w:r w:rsidR="00000AC8">
        <w:rPr>
          <w:rFonts w:ascii="Arial" w:hAnsi="Arial"/>
          <w:color w:val="FF0000"/>
          <w:sz w:val="22"/>
          <w:lang w:val="es-MX"/>
        </w:rPr>
        <w:t xml:space="preserve"> </w:t>
      </w:r>
      <w:r w:rsidR="002B59F2">
        <w:rPr>
          <w:rFonts w:ascii="Arial" w:hAnsi="Arial"/>
          <w:color w:val="FF0000"/>
          <w:sz w:val="22"/>
          <w:lang w:val="es-MX"/>
        </w:rPr>
        <w:t>acreditación</w:t>
      </w:r>
      <w:r w:rsidR="000D24AC" w:rsidRPr="00BE79D8">
        <w:rPr>
          <w:rFonts w:ascii="Arial" w:hAnsi="Arial"/>
          <w:color w:val="FF0000"/>
          <w:sz w:val="22"/>
          <w:lang w:val="es-MX"/>
        </w:rPr>
        <w:t>,</w:t>
      </w:r>
      <w:r w:rsidR="00F22C62" w:rsidRPr="00BE79D8">
        <w:rPr>
          <w:rFonts w:ascii="Arial" w:hAnsi="Arial"/>
          <w:color w:val="FF0000"/>
          <w:sz w:val="22"/>
          <w:lang w:val="es-MX"/>
        </w:rPr>
        <w:t xml:space="preserve"> expedida</w:t>
      </w:r>
      <w:r w:rsidR="000D24AC" w:rsidRPr="00BE79D8">
        <w:rPr>
          <w:rFonts w:ascii="Arial" w:hAnsi="Arial"/>
          <w:color w:val="FF0000"/>
          <w:sz w:val="22"/>
          <w:lang w:val="es-MX"/>
        </w:rPr>
        <w:t xml:space="preserve"> por </w:t>
      </w:r>
      <w:r w:rsidR="00147AFF">
        <w:rPr>
          <w:rFonts w:ascii="Arial" w:hAnsi="Arial"/>
          <w:color w:val="FF0000"/>
          <w:sz w:val="22"/>
          <w:lang w:val="es-MX"/>
        </w:rPr>
        <w:t>I</w:t>
      </w:r>
      <w:r w:rsidR="000D24AC" w:rsidRPr="00BE79D8">
        <w:rPr>
          <w:rFonts w:ascii="Arial" w:hAnsi="Arial"/>
          <w:color w:val="FF0000"/>
          <w:sz w:val="22"/>
          <w:lang w:val="es-MX"/>
        </w:rPr>
        <w:t>nstitución</w:t>
      </w:r>
      <w:r w:rsidR="00FA0A8D">
        <w:rPr>
          <w:rFonts w:ascii="Arial" w:hAnsi="Arial"/>
          <w:color w:val="FF0000"/>
          <w:sz w:val="22"/>
          <w:lang w:val="es-MX"/>
        </w:rPr>
        <w:t xml:space="preserve"> Mexicana</w:t>
      </w:r>
      <w:r w:rsidR="000D24AC" w:rsidRPr="00BE79D8">
        <w:rPr>
          <w:rFonts w:ascii="Arial" w:hAnsi="Arial"/>
          <w:color w:val="FF0000"/>
          <w:sz w:val="22"/>
          <w:lang w:val="es-MX"/>
        </w:rPr>
        <w:t xml:space="preserve"> facultada para ello o</w:t>
      </w:r>
      <w:r w:rsidR="00F22C62" w:rsidRPr="00BE79D8">
        <w:rPr>
          <w:rFonts w:ascii="Arial" w:hAnsi="Arial"/>
          <w:color w:val="FF0000"/>
          <w:sz w:val="22"/>
          <w:lang w:val="es-MX"/>
        </w:rPr>
        <w:t xml:space="preserve"> </w:t>
      </w:r>
      <w:r w:rsidR="00F912ED">
        <w:rPr>
          <w:rFonts w:ascii="Arial" w:hAnsi="Arial"/>
          <w:color w:val="FF0000"/>
          <w:sz w:val="22"/>
          <w:lang w:val="es-MX"/>
        </w:rPr>
        <w:t>la</w:t>
      </w:r>
      <w:r w:rsidR="000D24AC" w:rsidRPr="00BE79D8">
        <w:rPr>
          <w:rFonts w:ascii="Arial" w:hAnsi="Arial"/>
          <w:color w:val="FF0000"/>
          <w:sz w:val="22"/>
          <w:lang w:val="es-MX"/>
        </w:rPr>
        <w:t xml:space="preserve"> </w:t>
      </w:r>
      <w:r w:rsidR="002B59F2">
        <w:rPr>
          <w:rFonts w:ascii="Arial" w:hAnsi="Arial"/>
          <w:color w:val="FF0000"/>
          <w:sz w:val="22"/>
          <w:lang w:val="es-MX"/>
        </w:rPr>
        <w:t>aprobación</w:t>
      </w:r>
      <w:r w:rsidR="00F22C62" w:rsidRPr="00BE79D8">
        <w:rPr>
          <w:rFonts w:ascii="Arial" w:hAnsi="Arial"/>
          <w:color w:val="FF0000"/>
          <w:sz w:val="22"/>
          <w:lang w:val="es-MX"/>
        </w:rPr>
        <w:t xml:space="preserve"> emitida</w:t>
      </w:r>
      <w:r w:rsidR="000D24AC" w:rsidRPr="00BE79D8">
        <w:rPr>
          <w:rFonts w:ascii="Arial" w:hAnsi="Arial"/>
          <w:color w:val="FF0000"/>
          <w:sz w:val="22"/>
          <w:lang w:val="es-MX"/>
        </w:rPr>
        <w:t xml:space="preserve"> por la </w:t>
      </w:r>
      <w:r w:rsidR="008D6AFA" w:rsidRPr="00BE79D8">
        <w:rPr>
          <w:rFonts w:ascii="Arial" w:hAnsi="Arial"/>
          <w:color w:val="FF0000"/>
          <w:sz w:val="22"/>
          <w:lang w:val="es-MX"/>
        </w:rPr>
        <w:t>D</w:t>
      </w:r>
      <w:r w:rsidR="000D24AC" w:rsidRPr="00BE79D8">
        <w:rPr>
          <w:rFonts w:ascii="Arial" w:hAnsi="Arial"/>
          <w:color w:val="FF0000"/>
          <w:sz w:val="22"/>
          <w:lang w:val="es-MX"/>
        </w:rPr>
        <w:t xml:space="preserve">irección General de </w:t>
      </w:r>
      <w:r w:rsidR="008D6AFA" w:rsidRPr="00BE79D8">
        <w:rPr>
          <w:rFonts w:ascii="Arial" w:hAnsi="Arial"/>
          <w:color w:val="FF0000"/>
          <w:sz w:val="22"/>
          <w:lang w:val="es-MX"/>
        </w:rPr>
        <w:t>S</w:t>
      </w:r>
      <w:r w:rsidR="000D24AC" w:rsidRPr="00BE79D8">
        <w:rPr>
          <w:rFonts w:ascii="Arial" w:hAnsi="Arial"/>
          <w:color w:val="FF0000"/>
          <w:sz w:val="22"/>
          <w:lang w:val="es-MX"/>
        </w:rPr>
        <w:t xml:space="preserve">ervicios Técnicos, del laboratorio y personal que pretende </w:t>
      </w:r>
      <w:r w:rsidR="00A8536C" w:rsidRPr="00BE79D8">
        <w:rPr>
          <w:rFonts w:ascii="Arial" w:hAnsi="Arial"/>
          <w:color w:val="FF0000"/>
          <w:sz w:val="22"/>
          <w:lang w:val="es-MX"/>
        </w:rPr>
        <w:t>emplear</w:t>
      </w:r>
      <w:r w:rsidR="000D24AC" w:rsidRPr="00BE79D8">
        <w:rPr>
          <w:rFonts w:ascii="Arial" w:hAnsi="Arial"/>
          <w:color w:val="FF0000"/>
          <w:sz w:val="22"/>
          <w:lang w:val="es-MX"/>
        </w:rPr>
        <w:t xml:space="preserve"> en el </w:t>
      </w:r>
      <w:r w:rsidR="00A8536C" w:rsidRPr="00BE79D8">
        <w:rPr>
          <w:rFonts w:ascii="Arial" w:hAnsi="Arial"/>
          <w:color w:val="FF0000"/>
          <w:sz w:val="22"/>
          <w:lang w:val="es-MX"/>
        </w:rPr>
        <w:t>aseguramiento</w:t>
      </w:r>
      <w:r w:rsidR="000D24AC" w:rsidRPr="00BE79D8">
        <w:rPr>
          <w:rFonts w:ascii="Arial" w:hAnsi="Arial"/>
          <w:color w:val="FF0000"/>
          <w:sz w:val="22"/>
          <w:lang w:val="es-MX"/>
        </w:rPr>
        <w:t xml:space="preserve"> de</w:t>
      </w:r>
      <w:r w:rsidR="00A8536C" w:rsidRPr="00BE79D8">
        <w:rPr>
          <w:rFonts w:ascii="Arial" w:hAnsi="Arial"/>
          <w:color w:val="FF0000"/>
          <w:sz w:val="22"/>
          <w:lang w:val="es-MX"/>
        </w:rPr>
        <w:t xml:space="preserve"> la</w:t>
      </w:r>
      <w:r w:rsidR="000D24AC" w:rsidRPr="00BE79D8">
        <w:rPr>
          <w:rFonts w:ascii="Arial" w:hAnsi="Arial"/>
          <w:color w:val="FF0000"/>
          <w:sz w:val="22"/>
          <w:lang w:val="es-MX"/>
        </w:rPr>
        <w:t xml:space="preserve"> calidad de</w:t>
      </w:r>
      <w:r w:rsidR="000100DA">
        <w:rPr>
          <w:rFonts w:ascii="Arial" w:hAnsi="Arial"/>
          <w:color w:val="FF0000"/>
          <w:sz w:val="22"/>
          <w:lang w:val="es-MX"/>
        </w:rPr>
        <w:t xml:space="preserve"> cuando menos las </w:t>
      </w:r>
      <w:r w:rsidR="00C413E0">
        <w:rPr>
          <w:rFonts w:ascii="Arial" w:hAnsi="Arial"/>
          <w:color w:val="FF0000"/>
          <w:sz w:val="22"/>
          <w:lang w:val="es-MX"/>
        </w:rPr>
        <w:t xml:space="preserve">ÁREAS REQUERIDAS </w:t>
      </w:r>
      <w:r w:rsidR="000100DA">
        <w:rPr>
          <w:rFonts w:ascii="Arial" w:hAnsi="Arial"/>
          <w:color w:val="FF0000"/>
          <w:sz w:val="22"/>
          <w:lang w:val="es-MX"/>
        </w:rPr>
        <w:t>en los trabajos que se licitan</w:t>
      </w:r>
      <w:r w:rsidR="000D24AC" w:rsidRPr="00BE79D8">
        <w:rPr>
          <w:rFonts w:ascii="Arial" w:hAnsi="Arial"/>
          <w:color w:val="FF0000"/>
          <w:sz w:val="22"/>
          <w:lang w:val="es-MX"/>
        </w:rPr>
        <w:t>.</w:t>
      </w:r>
      <w:r w:rsidR="000100DA">
        <w:rPr>
          <w:rFonts w:ascii="Arial" w:hAnsi="Arial"/>
          <w:color w:val="FF0000"/>
          <w:sz w:val="22"/>
          <w:lang w:val="es-MX"/>
        </w:rPr>
        <w:t xml:space="preserve"> </w:t>
      </w:r>
      <w:r w:rsidR="00087663">
        <w:rPr>
          <w:rFonts w:ascii="Arial" w:hAnsi="Arial"/>
          <w:color w:val="FF0000"/>
          <w:sz w:val="22"/>
          <w:lang w:val="es-MX"/>
        </w:rPr>
        <w:t xml:space="preserve">La expedición de la </w:t>
      </w:r>
      <w:r w:rsidR="002B59F2">
        <w:rPr>
          <w:rFonts w:ascii="Arial" w:hAnsi="Arial"/>
          <w:color w:val="FF0000"/>
          <w:sz w:val="22"/>
          <w:lang w:val="es-MX"/>
        </w:rPr>
        <w:t>acreditación</w:t>
      </w:r>
      <w:r w:rsidR="00087663">
        <w:rPr>
          <w:rFonts w:ascii="Arial" w:hAnsi="Arial"/>
          <w:color w:val="FF0000"/>
          <w:sz w:val="22"/>
          <w:lang w:val="es-MX"/>
        </w:rPr>
        <w:t xml:space="preserve"> debe </w:t>
      </w:r>
      <w:r w:rsidR="004929DB">
        <w:rPr>
          <w:rFonts w:ascii="Arial" w:hAnsi="Arial"/>
          <w:color w:val="FF0000"/>
          <w:sz w:val="22"/>
          <w:lang w:val="es-MX"/>
        </w:rPr>
        <w:t>estar comprendida</w:t>
      </w:r>
      <w:r w:rsidR="00087663">
        <w:rPr>
          <w:rFonts w:ascii="Arial" w:hAnsi="Arial"/>
          <w:color w:val="FF0000"/>
          <w:sz w:val="22"/>
          <w:lang w:val="es-MX"/>
        </w:rPr>
        <w:t xml:space="preserve"> en los últimos </w:t>
      </w:r>
      <w:r w:rsidR="00C413E0">
        <w:rPr>
          <w:rFonts w:ascii="Arial" w:hAnsi="Arial"/>
          <w:color w:val="FF0000"/>
          <w:sz w:val="22"/>
          <w:lang w:val="es-MX"/>
        </w:rPr>
        <w:t>4</w:t>
      </w:r>
      <w:r w:rsidR="00087663">
        <w:rPr>
          <w:rFonts w:ascii="Arial" w:hAnsi="Arial"/>
          <w:color w:val="FF0000"/>
          <w:sz w:val="22"/>
          <w:lang w:val="es-MX"/>
        </w:rPr>
        <w:t xml:space="preserve"> años</w:t>
      </w:r>
      <w:r w:rsidR="004929DB">
        <w:rPr>
          <w:rFonts w:ascii="Arial" w:hAnsi="Arial"/>
          <w:color w:val="FF0000"/>
          <w:sz w:val="22"/>
          <w:lang w:val="es-MX"/>
        </w:rPr>
        <w:t>,</w:t>
      </w:r>
      <w:r w:rsidR="00087663">
        <w:rPr>
          <w:rFonts w:ascii="Arial" w:hAnsi="Arial"/>
          <w:color w:val="FF0000"/>
          <w:sz w:val="22"/>
          <w:lang w:val="es-MX"/>
        </w:rPr>
        <w:t xml:space="preserve"> contados a partir de la fecha de publicación de la convocatoria en el sistema CompraNet y estar vigente a la fecha de presentación de propuestas</w:t>
      </w:r>
      <w:r w:rsidR="004929DB">
        <w:rPr>
          <w:rFonts w:ascii="Arial" w:hAnsi="Arial"/>
          <w:color w:val="FF0000"/>
          <w:sz w:val="22"/>
          <w:lang w:val="es-MX"/>
        </w:rPr>
        <w:t>. Mientras que</w:t>
      </w:r>
      <w:r w:rsidR="00C413E0">
        <w:rPr>
          <w:rFonts w:ascii="Arial" w:hAnsi="Arial"/>
          <w:color w:val="FF0000"/>
          <w:sz w:val="22"/>
          <w:lang w:val="es-MX"/>
        </w:rPr>
        <w:t xml:space="preserve"> en el caso de </w:t>
      </w:r>
      <w:r w:rsidR="00087663">
        <w:rPr>
          <w:rFonts w:ascii="Arial" w:hAnsi="Arial"/>
          <w:color w:val="FF0000"/>
          <w:sz w:val="22"/>
          <w:lang w:val="es-MX"/>
        </w:rPr>
        <w:t xml:space="preserve">la </w:t>
      </w:r>
      <w:r w:rsidR="002B59F2">
        <w:rPr>
          <w:rFonts w:ascii="Arial" w:hAnsi="Arial"/>
          <w:color w:val="FF0000"/>
          <w:sz w:val="22"/>
          <w:lang w:val="es-MX"/>
        </w:rPr>
        <w:t>aprobación</w:t>
      </w:r>
      <w:r w:rsidR="004929DB">
        <w:rPr>
          <w:rFonts w:ascii="Arial" w:hAnsi="Arial"/>
          <w:color w:val="FF0000"/>
          <w:sz w:val="22"/>
          <w:lang w:val="es-MX"/>
        </w:rPr>
        <w:t xml:space="preserve"> esta</w:t>
      </w:r>
      <w:r w:rsidR="00087663">
        <w:rPr>
          <w:rFonts w:ascii="Arial" w:hAnsi="Arial"/>
          <w:color w:val="FF0000"/>
          <w:sz w:val="22"/>
          <w:lang w:val="es-MX"/>
        </w:rPr>
        <w:t xml:space="preserve"> debe </w:t>
      </w:r>
      <w:r w:rsidR="004929DB">
        <w:rPr>
          <w:rFonts w:ascii="Arial" w:hAnsi="Arial"/>
          <w:color w:val="FF0000"/>
          <w:sz w:val="22"/>
          <w:lang w:val="es-MX"/>
        </w:rPr>
        <w:t>estar comprendida</w:t>
      </w:r>
      <w:r w:rsidR="00087663">
        <w:rPr>
          <w:rFonts w:ascii="Arial" w:hAnsi="Arial"/>
          <w:color w:val="FF0000"/>
          <w:sz w:val="22"/>
          <w:lang w:val="es-MX"/>
        </w:rPr>
        <w:t xml:space="preserve"> en los últimos </w:t>
      </w:r>
      <w:r w:rsidR="002B59F2">
        <w:rPr>
          <w:rFonts w:ascii="Arial" w:hAnsi="Arial"/>
          <w:color w:val="FF0000"/>
          <w:sz w:val="22"/>
          <w:lang w:val="es-MX"/>
        </w:rPr>
        <w:t>3</w:t>
      </w:r>
      <w:r w:rsidR="00087663">
        <w:rPr>
          <w:rFonts w:ascii="Arial" w:hAnsi="Arial"/>
          <w:color w:val="FF0000"/>
          <w:sz w:val="22"/>
          <w:lang w:val="es-MX"/>
        </w:rPr>
        <w:t xml:space="preserve"> años</w:t>
      </w:r>
      <w:r w:rsidR="004929DB">
        <w:rPr>
          <w:rFonts w:ascii="Arial" w:hAnsi="Arial"/>
          <w:color w:val="FF0000"/>
          <w:sz w:val="22"/>
          <w:lang w:val="es-MX"/>
        </w:rPr>
        <w:t>,</w:t>
      </w:r>
      <w:r w:rsidR="00087663">
        <w:rPr>
          <w:rFonts w:ascii="Arial" w:hAnsi="Arial"/>
          <w:color w:val="FF0000"/>
          <w:sz w:val="22"/>
          <w:lang w:val="es-MX"/>
        </w:rPr>
        <w:t xml:space="preserve"> contados a partir de la fecha de publicación de la convocatoria en el sistema CompraNet.</w:t>
      </w:r>
    </w:p>
    <w:p w:rsidR="0041631C" w:rsidRDefault="0041631C">
      <w:pPr>
        <w:ind w:right="-284"/>
        <w:jc w:val="both"/>
        <w:rPr>
          <w:rFonts w:ascii="Arial" w:hAnsi="Arial"/>
          <w:color w:val="FF0000"/>
          <w:sz w:val="22"/>
          <w:lang w:val="es-MX"/>
        </w:rPr>
      </w:pPr>
    </w:p>
    <w:p w:rsidR="0041631C" w:rsidRDefault="0041631C">
      <w:pPr>
        <w:ind w:right="-284"/>
        <w:jc w:val="both"/>
        <w:rPr>
          <w:rFonts w:ascii="Arial" w:hAnsi="Arial"/>
          <w:color w:val="FF0000"/>
          <w:sz w:val="22"/>
          <w:lang w:val="es-MX"/>
        </w:rPr>
      </w:pPr>
      <w:r>
        <w:rPr>
          <w:rFonts w:ascii="Arial" w:hAnsi="Arial"/>
          <w:color w:val="FF0000"/>
          <w:sz w:val="22"/>
          <w:lang w:val="es-MX"/>
        </w:rPr>
        <w:lastRenderedPageBreak/>
        <w:t>Para esta licitación serán requeridas las siguientes áreas de laboratorio:</w:t>
      </w:r>
    </w:p>
    <w:p w:rsidR="0041631C" w:rsidRDefault="0041631C">
      <w:pPr>
        <w:ind w:right="-284"/>
        <w:jc w:val="both"/>
        <w:rPr>
          <w:rFonts w:ascii="Arial" w:hAnsi="Arial"/>
          <w:color w:val="FF0000"/>
          <w:sz w:val="22"/>
          <w:lang w:val="es-MX"/>
        </w:rPr>
      </w:pPr>
    </w:p>
    <w:p w:rsidR="008F701B" w:rsidRDefault="008F701B">
      <w:pPr>
        <w:ind w:right="-284"/>
        <w:jc w:val="both"/>
        <w:rPr>
          <w:rFonts w:ascii="Arial" w:hAnsi="Arial"/>
          <w:color w:val="002060"/>
          <w:sz w:val="22"/>
          <w:lang w:val="es-MX"/>
        </w:rPr>
      </w:pPr>
      <w:r>
        <w:rPr>
          <w:rFonts w:ascii="Arial" w:hAnsi="Arial"/>
          <w:color w:val="002060"/>
          <w:sz w:val="22"/>
          <w:lang w:val="es-MX"/>
        </w:rPr>
        <w:t>1.- Terracerías</w:t>
      </w:r>
      <w:r w:rsidR="00E33A9F">
        <w:rPr>
          <w:rFonts w:ascii="Arial" w:hAnsi="Arial"/>
          <w:color w:val="002060"/>
          <w:sz w:val="22"/>
          <w:lang w:val="es-MX"/>
        </w:rPr>
        <w:t xml:space="preserve"> y Pavimentos</w:t>
      </w:r>
    </w:p>
    <w:p w:rsidR="00E33A9F" w:rsidRDefault="00E33A9F">
      <w:pPr>
        <w:ind w:right="-284"/>
        <w:jc w:val="both"/>
        <w:rPr>
          <w:rFonts w:ascii="Arial" w:hAnsi="Arial"/>
          <w:color w:val="002060"/>
          <w:sz w:val="22"/>
          <w:lang w:val="es-MX"/>
        </w:rPr>
      </w:pPr>
      <w:r>
        <w:rPr>
          <w:rFonts w:ascii="Arial" w:hAnsi="Arial"/>
          <w:color w:val="002060"/>
          <w:sz w:val="22"/>
          <w:lang w:val="es-MX"/>
        </w:rPr>
        <w:t>2.- Asfaltos y Mezclas asfálticas</w:t>
      </w:r>
    </w:p>
    <w:p w:rsidR="00E75B81" w:rsidRDefault="00E33A9F">
      <w:pPr>
        <w:ind w:right="-284"/>
        <w:jc w:val="both"/>
        <w:rPr>
          <w:rFonts w:ascii="Arial" w:hAnsi="Arial"/>
          <w:color w:val="002060"/>
          <w:sz w:val="22"/>
          <w:lang w:val="es-MX"/>
        </w:rPr>
      </w:pPr>
      <w:r>
        <w:rPr>
          <w:rFonts w:ascii="Arial" w:hAnsi="Arial"/>
          <w:color w:val="002060"/>
          <w:sz w:val="22"/>
          <w:lang w:val="es-MX"/>
        </w:rPr>
        <w:t>3</w:t>
      </w:r>
      <w:r w:rsidR="00E75B81" w:rsidRPr="00E75B81">
        <w:rPr>
          <w:rFonts w:ascii="Arial" w:hAnsi="Arial"/>
          <w:color w:val="002060"/>
          <w:sz w:val="22"/>
          <w:lang w:val="es-MX"/>
        </w:rPr>
        <w:t>.- Cementos y concretos hidráulicos</w:t>
      </w:r>
    </w:p>
    <w:p w:rsidR="00E33A9F" w:rsidRDefault="00E33A9F">
      <w:pPr>
        <w:ind w:right="-284"/>
        <w:jc w:val="both"/>
        <w:rPr>
          <w:rFonts w:ascii="Arial" w:hAnsi="Arial"/>
          <w:color w:val="002060"/>
          <w:sz w:val="22"/>
          <w:lang w:val="es-MX"/>
        </w:rPr>
      </w:pPr>
      <w:r>
        <w:rPr>
          <w:rFonts w:ascii="Arial" w:hAnsi="Arial"/>
          <w:color w:val="002060"/>
          <w:sz w:val="22"/>
          <w:lang w:val="es-MX"/>
        </w:rPr>
        <w:t>4.- Aceros</w:t>
      </w:r>
    </w:p>
    <w:p w:rsidR="008F701B" w:rsidRPr="00E75B81" w:rsidRDefault="00E33A9F">
      <w:pPr>
        <w:ind w:right="-284"/>
        <w:jc w:val="both"/>
        <w:rPr>
          <w:rFonts w:ascii="Arial" w:hAnsi="Arial"/>
          <w:color w:val="002060"/>
          <w:sz w:val="22"/>
          <w:lang w:val="es-MX"/>
        </w:rPr>
      </w:pPr>
      <w:r>
        <w:rPr>
          <w:rFonts w:ascii="Arial" w:hAnsi="Arial"/>
          <w:color w:val="002060"/>
          <w:sz w:val="22"/>
          <w:lang w:val="es-MX"/>
        </w:rPr>
        <w:t>5</w:t>
      </w:r>
      <w:r w:rsidR="008F701B">
        <w:rPr>
          <w:rFonts w:ascii="Arial" w:hAnsi="Arial"/>
          <w:color w:val="002060"/>
          <w:sz w:val="22"/>
          <w:lang w:val="es-MX"/>
        </w:rPr>
        <w:t xml:space="preserve">.- </w:t>
      </w:r>
      <w:r>
        <w:rPr>
          <w:rFonts w:ascii="Arial" w:hAnsi="Arial"/>
          <w:color w:val="002060"/>
          <w:sz w:val="22"/>
          <w:lang w:val="es-MX"/>
        </w:rPr>
        <w:t>Química y Pinturas</w:t>
      </w:r>
    </w:p>
    <w:p w:rsidR="00342411" w:rsidRPr="00A2123C" w:rsidRDefault="00342411">
      <w:pPr>
        <w:ind w:right="22"/>
        <w:jc w:val="both"/>
        <w:rPr>
          <w:rFonts w:ascii="Arial" w:hAnsi="Arial"/>
          <w:sz w:val="22"/>
          <w:lang w:val="es-MX"/>
        </w:rPr>
      </w:pPr>
    </w:p>
    <w:p w:rsidR="00342411" w:rsidRPr="00A2123C" w:rsidRDefault="00342411">
      <w:pPr>
        <w:ind w:right="2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 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0B0C5B" w:rsidRDefault="000B0C5B">
      <w:pPr>
        <w:ind w:left="567" w:right="-284" w:hanging="283"/>
        <w:jc w:val="center"/>
        <w:rPr>
          <w:rFonts w:ascii="Arial" w:hAnsi="Arial"/>
          <w:b/>
          <w:sz w:val="22"/>
          <w:lang w:val="es-MX"/>
        </w:rPr>
      </w:pPr>
    </w:p>
    <w:p w:rsidR="00342411" w:rsidRPr="00C5596A" w:rsidRDefault="00342411">
      <w:pPr>
        <w:ind w:left="567" w:right="-284" w:hanging="283"/>
        <w:jc w:val="center"/>
        <w:rPr>
          <w:rFonts w:ascii="Arial" w:hAnsi="Arial"/>
          <w:b/>
          <w:sz w:val="22"/>
          <w:lang w:val="es-MX"/>
        </w:rPr>
      </w:pPr>
      <w:r w:rsidRPr="00C5596A">
        <w:rPr>
          <w:rFonts w:ascii="Arial" w:hAnsi="Arial"/>
          <w:b/>
          <w:sz w:val="22"/>
          <w:lang w:val="es-MX"/>
        </w:rPr>
        <w:t>ANTICIPOS</w:t>
      </w:r>
    </w:p>
    <w:p w:rsidR="00342411" w:rsidRPr="00C5596A" w:rsidRDefault="00342411">
      <w:pPr>
        <w:ind w:right="-233"/>
        <w:jc w:val="center"/>
        <w:rPr>
          <w:rFonts w:ascii="Arial" w:hAnsi="Arial"/>
          <w:b/>
          <w:sz w:val="22"/>
          <w:lang w:val="es-MX"/>
        </w:rPr>
      </w:pPr>
    </w:p>
    <w:p w:rsidR="00342411" w:rsidRPr="00C5596A" w:rsidRDefault="00342411">
      <w:pPr>
        <w:ind w:right="-233"/>
        <w:jc w:val="both"/>
        <w:rPr>
          <w:rFonts w:ascii="Arial" w:hAnsi="Arial"/>
          <w:b/>
          <w:sz w:val="22"/>
          <w:lang w:val="es-MX"/>
        </w:rPr>
      </w:pPr>
      <w:r w:rsidRPr="0050103C">
        <w:rPr>
          <w:rFonts w:ascii="Arial" w:hAnsi="Arial"/>
          <w:b/>
          <w:sz w:val="22"/>
          <w:lang w:val="es-MX"/>
        </w:rPr>
        <w:t>SEXTA.-</w:t>
      </w:r>
      <w:r w:rsidRPr="0050103C">
        <w:rPr>
          <w:rFonts w:ascii="Arial" w:hAnsi="Arial"/>
          <w:sz w:val="22"/>
          <w:lang w:val="es-MX"/>
        </w:rPr>
        <w:t xml:space="preserve"> Para que EL CONTRATISTA realice en el sitio de los trabajos la construcción de sus oficinas, almacenes, bodegas e instalaciones y, en su caso, para los gastos de traslado de la maquinaria y equipo de construcción e inici</w:t>
      </w:r>
      <w:r w:rsidR="006314E6" w:rsidRPr="0050103C">
        <w:rPr>
          <w:rFonts w:ascii="Arial" w:hAnsi="Arial"/>
          <w:sz w:val="22"/>
          <w:lang w:val="es-MX"/>
        </w:rPr>
        <w:t>o</w:t>
      </w:r>
      <w:r w:rsidRPr="0050103C">
        <w:rPr>
          <w:rFonts w:ascii="Arial" w:hAnsi="Arial"/>
          <w:sz w:val="22"/>
          <w:lang w:val="es-MX"/>
        </w:rPr>
        <w:t xml:space="preserve"> los trabajos; así como para la compra y la producción de materiales de construcción, adquisición de equipos de instalación permanente y demás insumos, le será otorgado un anticipo en términos de lo dispuesto por el artículo 50 fracción II de </w:t>
      </w:r>
      <w:r w:rsidR="000E677A" w:rsidRPr="0050103C">
        <w:rPr>
          <w:rFonts w:ascii="Arial" w:hAnsi="Arial"/>
          <w:sz w:val="22"/>
          <w:lang w:val="es-MX"/>
        </w:rPr>
        <w:t>LA LEY</w:t>
      </w:r>
      <w:r w:rsidR="00E75B81" w:rsidRPr="0050103C">
        <w:rPr>
          <w:rFonts w:ascii="Arial" w:hAnsi="Arial"/>
          <w:sz w:val="22"/>
          <w:lang w:val="es-MX"/>
        </w:rPr>
        <w:t xml:space="preserve"> del </w:t>
      </w:r>
      <w:r w:rsidR="00E75B81" w:rsidRPr="0050103C">
        <w:rPr>
          <w:rFonts w:ascii="Arial" w:hAnsi="Arial"/>
          <w:color w:val="002060"/>
          <w:sz w:val="22"/>
          <w:lang w:val="es-MX"/>
        </w:rPr>
        <w:t>30% (TREINTA POR CIENTO)</w:t>
      </w:r>
      <w:r w:rsidRPr="0050103C">
        <w:rPr>
          <w:rFonts w:ascii="Arial" w:hAnsi="Arial"/>
          <w:b/>
          <w:sz w:val="22"/>
          <w:lang w:val="es-MX"/>
        </w:rPr>
        <w:t xml:space="preserve">. </w:t>
      </w:r>
      <w:r w:rsidRPr="0050103C">
        <w:rPr>
          <w:rFonts w:ascii="Arial" w:hAnsi="Arial"/>
          <w:sz w:val="22"/>
          <w:lang w:val="es-MX"/>
        </w:rPr>
        <w:t xml:space="preserve">El importe del anticipo deberá ser considerado obligatoriamente por </w:t>
      </w:r>
      <w:r w:rsidR="009C7FD2" w:rsidRPr="0050103C">
        <w:rPr>
          <w:rFonts w:ascii="Arial" w:hAnsi="Arial"/>
          <w:sz w:val="22"/>
          <w:lang w:val="es-MX"/>
        </w:rPr>
        <w:t>LOS LICITANTES</w:t>
      </w:r>
      <w:r w:rsidRPr="0050103C">
        <w:rPr>
          <w:rFonts w:ascii="Arial" w:hAnsi="Arial"/>
          <w:sz w:val="22"/>
          <w:lang w:val="es-MX"/>
        </w:rPr>
        <w:t xml:space="preserve"> para la determinación del costo financiero de su </w:t>
      </w:r>
      <w:r w:rsidR="006314E6" w:rsidRPr="0050103C">
        <w:rPr>
          <w:rFonts w:ascii="Arial" w:hAnsi="Arial"/>
          <w:sz w:val="22"/>
          <w:lang w:val="es-MX"/>
        </w:rPr>
        <w:t>proposición</w:t>
      </w:r>
      <w:r w:rsidRPr="0050103C">
        <w:rPr>
          <w:rFonts w:ascii="Arial" w:hAnsi="Arial"/>
          <w:sz w:val="22"/>
          <w:lang w:val="es-MX"/>
        </w:rPr>
        <w:t xml:space="preserve">, de conformidad con lo previsto en el artículo 50 fracción III de </w:t>
      </w:r>
      <w:r w:rsidR="000E677A" w:rsidRPr="0050103C">
        <w:rPr>
          <w:rFonts w:ascii="Arial" w:hAnsi="Arial"/>
          <w:sz w:val="22"/>
          <w:lang w:val="es-MX"/>
        </w:rPr>
        <w:t>LA LEY</w:t>
      </w:r>
      <w:r w:rsidRPr="0050103C">
        <w:rPr>
          <w:rFonts w:ascii="Arial" w:hAnsi="Arial"/>
          <w:sz w:val="22"/>
          <w:lang w:val="es-MX"/>
        </w:rPr>
        <w:t>.</w:t>
      </w:r>
    </w:p>
    <w:p w:rsidR="00342411" w:rsidRPr="00C5596A" w:rsidRDefault="00342411">
      <w:pPr>
        <w:ind w:right="-233"/>
        <w:jc w:val="both"/>
        <w:rPr>
          <w:rFonts w:ascii="Arial" w:hAnsi="Arial"/>
          <w:b/>
          <w:sz w:val="22"/>
          <w:lang w:val="es-MX"/>
        </w:rPr>
      </w:pPr>
    </w:p>
    <w:p w:rsidR="00342411" w:rsidRPr="00F40DD7" w:rsidRDefault="000E677A">
      <w:pPr>
        <w:ind w:right="-233"/>
        <w:jc w:val="both"/>
        <w:rPr>
          <w:rFonts w:ascii="Arial" w:hAnsi="Arial"/>
          <w:b/>
          <w:sz w:val="22"/>
          <w:lang w:val="es-MX"/>
        </w:rPr>
      </w:pPr>
      <w:r w:rsidRPr="00F40DD7">
        <w:rPr>
          <w:rFonts w:ascii="Arial" w:hAnsi="Arial"/>
          <w:sz w:val="22"/>
          <w:lang w:val="es-MX"/>
        </w:rPr>
        <w:t>LA CONVOCANTE</w:t>
      </w:r>
      <w:r w:rsidR="00342411" w:rsidRPr="00F40DD7">
        <w:rPr>
          <w:rFonts w:ascii="Arial" w:hAnsi="Arial"/>
          <w:sz w:val="22"/>
          <w:lang w:val="es-MX"/>
        </w:rPr>
        <w:t xml:space="preserve"> podrá otorgar anticipos para los convenios que se celebren en términos del artículo 59 de </w:t>
      </w:r>
      <w:r w:rsidRPr="00F40DD7">
        <w:rPr>
          <w:rFonts w:ascii="Arial" w:hAnsi="Arial"/>
          <w:sz w:val="22"/>
          <w:lang w:val="es-MX"/>
        </w:rPr>
        <w:t>LA LEY</w:t>
      </w:r>
      <w:r w:rsidR="00342411" w:rsidRPr="00F40DD7">
        <w:rPr>
          <w:rFonts w:ascii="Arial" w:hAnsi="Arial"/>
          <w:sz w:val="22"/>
          <w:lang w:val="es-MX"/>
        </w:rPr>
        <w:t>, sin que pueda exceder el porcentaje</w:t>
      </w:r>
      <w:r w:rsidR="006314E6" w:rsidRPr="00F40DD7">
        <w:rPr>
          <w:rFonts w:ascii="Arial" w:hAnsi="Arial"/>
          <w:sz w:val="22"/>
          <w:lang w:val="es-MX"/>
        </w:rPr>
        <w:t xml:space="preserve"> que </w:t>
      </w:r>
      <w:r w:rsidR="00342411" w:rsidRPr="00F40DD7">
        <w:rPr>
          <w:rFonts w:ascii="Arial" w:hAnsi="Arial"/>
          <w:sz w:val="22"/>
          <w:lang w:val="es-MX"/>
        </w:rPr>
        <w:t>originalmente</w:t>
      </w:r>
      <w:r w:rsidR="006314E6" w:rsidRPr="00F40DD7">
        <w:rPr>
          <w:rFonts w:ascii="Arial" w:hAnsi="Arial"/>
          <w:sz w:val="22"/>
          <w:lang w:val="es-MX"/>
        </w:rPr>
        <w:t xml:space="preserve"> fue</w:t>
      </w:r>
      <w:r w:rsidR="00342411" w:rsidRPr="00F40DD7">
        <w:rPr>
          <w:rFonts w:ascii="Arial" w:hAnsi="Arial"/>
          <w:sz w:val="22"/>
          <w:lang w:val="es-MX"/>
        </w:rPr>
        <w:t xml:space="preserve"> autorizado en el contrato</w:t>
      </w:r>
      <w:r w:rsidR="00342411" w:rsidRPr="00F40DD7">
        <w:rPr>
          <w:rFonts w:ascii="Arial" w:hAnsi="Arial"/>
          <w:b/>
          <w:sz w:val="22"/>
          <w:lang w:val="es-MX"/>
        </w:rPr>
        <w:t xml:space="preserve">. </w:t>
      </w:r>
    </w:p>
    <w:p w:rsidR="00342411" w:rsidRDefault="00342411">
      <w:pPr>
        <w:ind w:right="-233"/>
        <w:jc w:val="center"/>
        <w:rPr>
          <w:rFonts w:ascii="Arial" w:hAnsi="Arial"/>
          <w:b/>
          <w:sz w:val="22"/>
          <w:lang w:val="es-MX"/>
        </w:rPr>
      </w:pPr>
    </w:p>
    <w:p w:rsidR="006314E6" w:rsidRDefault="00E53A83" w:rsidP="00E53A83">
      <w:pPr>
        <w:ind w:right="-233"/>
        <w:jc w:val="both"/>
        <w:rPr>
          <w:rFonts w:ascii="Arial" w:hAnsi="Arial"/>
          <w:b/>
          <w:sz w:val="22"/>
          <w:lang w:val="es-MX"/>
        </w:rPr>
      </w:pPr>
      <w:r w:rsidRPr="00F40DD7">
        <w:rPr>
          <w:rFonts w:ascii="Arial" w:hAnsi="Arial"/>
          <w:sz w:val="22"/>
          <w:lang w:val="es-MX"/>
        </w:rPr>
        <w:t xml:space="preserve">Previamente a la entrega del anticipo, EL CONTRATISTA deberá presentar a </w:t>
      </w:r>
      <w:r w:rsidR="00845406">
        <w:rPr>
          <w:rFonts w:ascii="Arial" w:hAnsi="Arial"/>
          <w:sz w:val="22"/>
          <w:lang w:val="es-MX"/>
        </w:rPr>
        <w:t xml:space="preserve">Residencia General de Carreteras Federales del Centro SCT Chiapas </w:t>
      </w:r>
      <w:r w:rsidRPr="00F40DD7">
        <w:rPr>
          <w:rFonts w:ascii="Arial" w:hAnsi="Arial"/>
          <w:sz w:val="22"/>
          <w:szCs w:val="22"/>
          <w:lang w:val="es-MX"/>
        </w:rPr>
        <w:t>un programa en el que se establezca la forma en el que aplicará dicho anticipo.</w:t>
      </w:r>
      <w:r>
        <w:rPr>
          <w:rFonts w:ascii="Arial" w:hAnsi="Arial"/>
          <w:color w:val="0070C0"/>
          <w:sz w:val="22"/>
          <w:szCs w:val="22"/>
          <w:lang w:val="es-MX"/>
        </w:rPr>
        <w:t xml:space="preserve"> </w:t>
      </w:r>
      <w:r w:rsidRPr="00890C02">
        <w:rPr>
          <w:rFonts w:ascii="Arial" w:hAnsi="Arial"/>
          <w:sz w:val="22"/>
          <w:szCs w:val="22"/>
          <w:lang w:val="es-MX"/>
        </w:rPr>
        <w:t>El área mencionada  requerirá a EL CONTRATISTA la información conforme a la cual acredite el cumplimiento del citado programa; tal requerimiento podrá realizarse en cualquier momento durante la vigencia del contrato</w:t>
      </w:r>
      <w:r w:rsidR="00845406">
        <w:rPr>
          <w:rFonts w:ascii="Arial" w:hAnsi="Arial"/>
          <w:sz w:val="22"/>
          <w:szCs w:val="22"/>
          <w:lang w:val="es-MX"/>
        </w:rPr>
        <w:t>.</w:t>
      </w:r>
    </w:p>
    <w:p w:rsidR="00342411" w:rsidRPr="00DD00FD" w:rsidRDefault="006314E6" w:rsidP="00DD00FD">
      <w:pPr>
        <w:jc w:val="both"/>
        <w:rPr>
          <w:rFonts w:ascii="Arial" w:hAnsi="Arial"/>
          <w:b/>
          <w:color w:val="A6A6A6"/>
          <w:sz w:val="16"/>
          <w:szCs w:val="16"/>
          <w:lang w:val="es-MX"/>
        </w:rPr>
      </w:pPr>
      <w:r>
        <w:rPr>
          <w:rFonts w:ascii="Arial" w:hAnsi="Arial"/>
          <w:b/>
          <w:color w:val="A6A6A6"/>
          <w:sz w:val="16"/>
          <w:szCs w:val="16"/>
          <w:lang w:val="es-MX"/>
        </w:rPr>
        <w:t xml:space="preserve"> </w:t>
      </w:r>
    </w:p>
    <w:p w:rsidR="00EA4C4A" w:rsidRDefault="00EA4C4A">
      <w:pPr>
        <w:ind w:right="-233"/>
        <w:jc w:val="center"/>
        <w:rPr>
          <w:rFonts w:ascii="Arial" w:hAnsi="Arial"/>
          <w:b/>
          <w:sz w:val="22"/>
          <w:lang w:val="es-MX"/>
        </w:rPr>
      </w:pPr>
    </w:p>
    <w:p w:rsidR="00342411" w:rsidRPr="00C5596A" w:rsidRDefault="00342411">
      <w:pPr>
        <w:ind w:right="-233"/>
        <w:jc w:val="center"/>
        <w:rPr>
          <w:rFonts w:ascii="Arial" w:hAnsi="Arial"/>
          <w:b/>
          <w:sz w:val="22"/>
          <w:lang w:val="es-MX"/>
        </w:rPr>
      </w:pPr>
      <w:r w:rsidRPr="00C5596A">
        <w:rPr>
          <w:rFonts w:ascii="Arial" w:hAnsi="Arial"/>
          <w:b/>
          <w:sz w:val="22"/>
          <w:lang w:val="es-MX"/>
        </w:rPr>
        <w:t xml:space="preserve">VISITA AL SITIO DE REALIZACIÓN DE LOS TRABAJOS </w:t>
      </w:r>
    </w:p>
    <w:p w:rsidR="00342411" w:rsidRPr="00C5596A" w:rsidRDefault="00342411">
      <w:pPr>
        <w:ind w:right="-233"/>
        <w:jc w:val="both"/>
        <w:rPr>
          <w:rFonts w:ascii="Arial" w:hAnsi="Arial"/>
          <w:b/>
          <w:sz w:val="22"/>
          <w:lang w:val="es-MX"/>
        </w:rPr>
      </w:pPr>
    </w:p>
    <w:p w:rsidR="00342411" w:rsidRPr="0050103C" w:rsidRDefault="00342411" w:rsidP="00E675D2">
      <w:pPr>
        <w:autoSpaceDE w:val="0"/>
        <w:autoSpaceDN w:val="0"/>
        <w:adjustRightInd w:val="0"/>
        <w:jc w:val="both"/>
        <w:rPr>
          <w:rFonts w:ascii="Arial" w:hAnsi="Arial" w:cs="Arial"/>
          <w:color w:val="FF0000"/>
          <w:sz w:val="18"/>
          <w:szCs w:val="18"/>
          <w:lang w:val="es-MX" w:eastAsia="es-MX"/>
        </w:rPr>
      </w:pPr>
      <w:r w:rsidRPr="0050103C">
        <w:rPr>
          <w:rFonts w:ascii="Arial" w:hAnsi="Arial"/>
          <w:b/>
          <w:color w:val="FF0000"/>
          <w:sz w:val="22"/>
          <w:lang w:val="es-MX"/>
        </w:rPr>
        <w:t>S</w:t>
      </w:r>
      <w:r w:rsidR="006F1CEE" w:rsidRPr="0050103C">
        <w:rPr>
          <w:rFonts w:ascii="Arial" w:hAnsi="Arial"/>
          <w:b/>
          <w:color w:val="FF0000"/>
          <w:sz w:val="22"/>
          <w:lang w:val="es-MX"/>
        </w:rPr>
        <w:t>É</w:t>
      </w:r>
      <w:r w:rsidRPr="0050103C">
        <w:rPr>
          <w:rFonts w:ascii="Arial" w:hAnsi="Arial"/>
          <w:b/>
          <w:color w:val="FF0000"/>
          <w:sz w:val="22"/>
          <w:lang w:val="es-MX"/>
        </w:rPr>
        <w:t>PTIMA</w:t>
      </w:r>
      <w:r w:rsidRPr="0050103C">
        <w:rPr>
          <w:rFonts w:ascii="Arial" w:hAnsi="Arial"/>
          <w:color w:val="FF0000"/>
          <w:sz w:val="22"/>
          <w:lang w:val="es-MX"/>
        </w:rPr>
        <w:t>.-</w:t>
      </w:r>
      <w:r w:rsidR="00A9784F" w:rsidRPr="0050103C">
        <w:rPr>
          <w:rFonts w:ascii="Arial" w:hAnsi="Arial"/>
          <w:color w:val="FF0000"/>
          <w:sz w:val="22"/>
          <w:lang w:val="es-MX"/>
        </w:rPr>
        <w:t xml:space="preserve">LA CONVOCANTE </w:t>
      </w:r>
      <w:r w:rsidRPr="0050103C">
        <w:rPr>
          <w:rFonts w:ascii="Arial" w:hAnsi="Arial"/>
          <w:color w:val="FF0000"/>
          <w:sz w:val="22"/>
          <w:lang w:val="es-MX"/>
        </w:rPr>
        <w:t xml:space="preserve">a través de </w:t>
      </w:r>
      <w:r w:rsidR="006A2BAE" w:rsidRPr="0050103C">
        <w:rPr>
          <w:rFonts w:ascii="Arial" w:hAnsi="Arial"/>
          <w:color w:val="FF0000"/>
          <w:sz w:val="22"/>
          <w:lang w:val="es-MX"/>
        </w:rPr>
        <w:t>Residencia General de Carreteras Federales del Centro SCT Chiapas</w:t>
      </w:r>
      <w:r w:rsidRPr="0050103C">
        <w:rPr>
          <w:rFonts w:ascii="Arial" w:hAnsi="Arial"/>
          <w:color w:val="FF0000"/>
          <w:sz w:val="22"/>
          <w:lang w:val="es-MX"/>
        </w:rPr>
        <w:t xml:space="preserve">, mostrará el sitio de realización de los trabajos, para lo cual los interesados que así lo deseen deberán concurrir a la </w:t>
      </w:r>
      <w:r w:rsidR="006A2BAE" w:rsidRPr="0050103C">
        <w:rPr>
          <w:rFonts w:ascii="Arial" w:hAnsi="Arial"/>
          <w:color w:val="FF0000"/>
          <w:sz w:val="22"/>
          <w:lang w:val="es-MX"/>
        </w:rPr>
        <w:t xml:space="preserve">RESIDENCIA </w:t>
      </w:r>
      <w:r w:rsidR="008F701B" w:rsidRPr="0050103C">
        <w:rPr>
          <w:rFonts w:ascii="Arial" w:hAnsi="Arial"/>
          <w:color w:val="FF0000"/>
          <w:sz w:val="22"/>
          <w:lang w:val="es-MX"/>
        </w:rPr>
        <w:t>GENERAL DE CARRETERAS FEDERALES DEL CENTRO SCT CHIAPAS</w:t>
      </w:r>
      <w:r w:rsidR="009924A9" w:rsidRPr="0050103C">
        <w:rPr>
          <w:rFonts w:ascii="Arial" w:hAnsi="Arial" w:cs="Arial"/>
          <w:color w:val="FF0000"/>
          <w:sz w:val="22"/>
          <w:szCs w:val="22"/>
        </w:rPr>
        <w:t>,</w:t>
      </w:r>
      <w:r w:rsidRPr="0050103C">
        <w:rPr>
          <w:rFonts w:ascii="Arial" w:hAnsi="Arial"/>
          <w:color w:val="FF0000"/>
          <w:sz w:val="22"/>
          <w:lang w:val="es-MX"/>
        </w:rPr>
        <w:t xml:space="preserve"> el día </w:t>
      </w:r>
      <w:r w:rsidR="008F701B" w:rsidRPr="0050103C">
        <w:rPr>
          <w:rFonts w:ascii="Arial" w:hAnsi="Arial"/>
          <w:color w:val="FF0000"/>
          <w:sz w:val="22"/>
          <w:lang w:val="es-MX"/>
        </w:rPr>
        <w:t>0</w:t>
      </w:r>
      <w:r w:rsidR="004C6BCF" w:rsidRPr="0050103C">
        <w:rPr>
          <w:rFonts w:ascii="Arial" w:hAnsi="Arial"/>
          <w:color w:val="FF0000"/>
          <w:sz w:val="22"/>
          <w:lang w:val="es-MX"/>
        </w:rPr>
        <w:t>1</w:t>
      </w:r>
      <w:r w:rsidR="00C56B56" w:rsidRPr="0050103C">
        <w:rPr>
          <w:rFonts w:ascii="Arial" w:hAnsi="Arial"/>
          <w:color w:val="FF0000"/>
          <w:sz w:val="22"/>
          <w:lang w:val="es-MX"/>
        </w:rPr>
        <w:t xml:space="preserve"> de </w:t>
      </w:r>
      <w:r w:rsidR="008F701B" w:rsidRPr="0050103C">
        <w:rPr>
          <w:rFonts w:ascii="Arial" w:hAnsi="Arial"/>
          <w:color w:val="FF0000"/>
          <w:sz w:val="22"/>
          <w:lang w:val="es-MX"/>
        </w:rPr>
        <w:t>julio</w:t>
      </w:r>
      <w:r w:rsidR="00C56B56" w:rsidRPr="0050103C">
        <w:rPr>
          <w:rFonts w:ascii="Arial" w:hAnsi="Arial"/>
          <w:color w:val="FF0000"/>
          <w:sz w:val="22"/>
          <w:lang w:val="es-MX"/>
        </w:rPr>
        <w:t xml:space="preserve"> </w:t>
      </w:r>
      <w:r w:rsidRPr="0050103C">
        <w:rPr>
          <w:rFonts w:ascii="Arial" w:hAnsi="Arial"/>
          <w:color w:val="FF0000"/>
          <w:sz w:val="22"/>
          <w:lang w:val="es-MX"/>
        </w:rPr>
        <w:t>de 20</w:t>
      </w:r>
      <w:r w:rsidR="00E675D2" w:rsidRPr="0050103C">
        <w:rPr>
          <w:rFonts w:ascii="Arial" w:hAnsi="Arial"/>
          <w:color w:val="FF0000"/>
          <w:sz w:val="22"/>
          <w:lang w:val="es-MX"/>
        </w:rPr>
        <w:t>1</w:t>
      </w:r>
      <w:r w:rsidR="00C56B56" w:rsidRPr="0050103C">
        <w:rPr>
          <w:rFonts w:ascii="Arial" w:hAnsi="Arial"/>
          <w:color w:val="FF0000"/>
          <w:sz w:val="22"/>
          <w:lang w:val="es-MX"/>
        </w:rPr>
        <w:t>3</w:t>
      </w:r>
      <w:r w:rsidRPr="0050103C">
        <w:rPr>
          <w:rFonts w:ascii="Arial" w:hAnsi="Arial"/>
          <w:color w:val="FF0000"/>
          <w:sz w:val="22"/>
          <w:lang w:val="es-MX"/>
        </w:rPr>
        <w:t xml:space="preserve"> a las </w:t>
      </w:r>
      <w:r w:rsidR="004C6BCF" w:rsidRPr="0050103C">
        <w:rPr>
          <w:rFonts w:ascii="Arial" w:hAnsi="Arial"/>
          <w:color w:val="FF0000"/>
          <w:sz w:val="22"/>
          <w:lang w:val="es-MX"/>
        </w:rPr>
        <w:t>10</w:t>
      </w:r>
      <w:r w:rsidR="00C56B56" w:rsidRPr="0050103C">
        <w:rPr>
          <w:rFonts w:ascii="Arial" w:hAnsi="Arial"/>
          <w:color w:val="FF0000"/>
          <w:sz w:val="22"/>
          <w:lang w:val="es-MX"/>
        </w:rPr>
        <w:t>:00</w:t>
      </w:r>
      <w:r w:rsidRPr="0050103C">
        <w:rPr>
          <w:rFonts w:ascii="Arial" w:hAnsi="Arial"/>
          <w:color w:val="FF0000"/>
          <w:sz w:val="22"/>
          <w:lang w:val="es-MX"/>
        </w:rPr>
        <w:t xml:space="preserve"> horas, para partir al lugar de la ubicación de los trabajos.</w:t>
      </w:r>
      <w:r w:rsidR="00A9784F" w:rsidRPr="0050103C">
        <w:rPr>
          <w:rFonts w:ascii="Arial" w:hAnsi="Arial"/>
          <w:color w:val="FF0000"/>
          <w:sz w:val="22"/>
          <w:lang w:val="es-MX"/>
        </w:rPr>
        <w:t xml:space="preserve"> La visita t</w:t>
      </w:r>
      <w:r w:rsidR="00E675D2" w:rsidRPr="0050103C">
        <w:rPr>
          <w:rFonts w:ascii="Arial" w:hAnsi="Arial"/>
          <w:color w:val="FF0000"/>
          <w:sz w:val="22"/>
          <w:lang w:val="es-MX"/>
        </w:rPr>
        <w:t xml:space="preserve">endrá como objeto que </w:t>
      </w:r>
      <w:r w:rsidR="009C7FD2" w:rsidRPr="0050103C">
        <w:rPr>
          <w:rFonts w:ascii="Arial" w:hAnsi="Arial"/>
          <w:color w:val="FF0000"/>
          <w:sz w:val="22"/>
          <w:lang w:val="es-MX"/>
        </w:rPr>
        <w:t>LOS LICITANTES</w:t>
      </w:r>
      <w:r w:rsidR="00E675D2" w:rsidRPr="0050103C">
        <w:rPr>
          <w:rFonts w:ascii="Arial" w:hAnsi="Arial"/>
          <w:color w:val="FF0000"/>
          <w:sz w:val="22"/>
          <w:lang w:val="es-MX"/>
        </w:rPr>
        <w:t xml:space="preserve"> conozcan las condiciones ambientales, así como las características referentes al grado de dificultad de los trabajos a desarrollar y sus implicaciones de carácter técnico.</w:t>
      </w:r>
    </w:p>
    <w:p w:rsidR="00342411" w:rsidRPr="00C5596A" w:rsidRDefault="00342411">
      <w:pPr>
        <w:jc w:val="both"/>
        <w:rPr>
          <w:rFonts w:ascii="Arial" w:hAnsi="Arial"/>
          <w:sz w:val="22"/>
          <w:lang w:val="es-MX"/>
        </w:rPr>
      </w:pPr>
    </w:p>
    <w:p w:rsidR="00342411" w:rsidRDefault="00342411">
      <w:pPr>
        <w:pStyle w:val="Textoindependiente21"/>
        <w:rPr>
          <w:color w:val="auto"/>
          <w:sz w:val="22"/>
          <w:lang w:val="es-MX"/>
        </w:rPr>
      </w:pP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890C02" w:rsidRDefault="00890C02">
      <w:pPr>
        <w:ind w:right="22"/>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 xml:space="preserve">OCTAVA.- </w:t>
      </w:r>
      <w:r w:rsidR="00890C02" w:rsidRPr="00C5596A">
        <w:rPr>
          <w:rFonts w:ascii="Arial" w:hAnsi="Arial"/>
          <w:sz w:val="22"/>
          <w:lang w:val="es-MX"/>
        </w:rPr>
        <w:t>E</w:t>
      </w:r>
      <w:r w:rsidR="00890C02">
        <w:rPr>
          <w:rFonts w:ascii="Arial" w:hAnsi="Arial"/>
          <w:sz w:val="22"/>
          <w:lang w:val="es-MX"/>
        </w:rPr>
        <w:t>L</w:t>
      </w:r>
      <w:r w:rsidRPr="00C5596A">
        <w:rPr>
          <w:rFonts w:ascii="Arial" w:hAnsi="Arial"/>
          <w:sz w:val="22"/>
          <w:lang w:val="es-MX"/>
        </w:rPr>
        <w:t xml:space="preserve"> LICITANTE ganador no podrá subcontratar los trabajos objeto de la obra que le sean adjudicados.</w:t>
      </w:r>
    </w:p>
    <w:p w:rsidR="00342411" w:rsidRPr="00C5596A" w:rsidRDefault="00342411">
      <w:pPr>
        <w:ind w:right="22"/>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FECHAS, PLAZOS Y MONTOS AUTORIZADOS</w:t>
      </w:r>
    </w:p>
    <w:p w:rsidR="00342411" w:rsidRPr="00C5596A"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NOVENA</w:t>
      </w:r>
      <w:r w:rsidRPr="00C5596A">
        <w:rPr>
          <w:rFonts w:ascii="Arial" w:hAnsi="Arial"/>
          <w:sz w:val="22"/>
          <w:lang w:val="es-MX"/>
        </w:rPr>
        <w:t xml:space="preserve">.- Al formular la proposición, EL LICITANTE tomará en cuenta: </w:t>
      </w:r>
    </w:p>
    <w:p w:rsidR="00342411" w:rsidRPr="00C5596A" w:rsidRDefault="00342411">
      <w:pPr>
        <w:jc w:val="both"/>
        <w:rPr>
          <w:rFonts w:ascii="Arial" w:hAnsi="Arial"/>
          <w:sz w:val="22"/>
          <w:lang w:val="es-MX"/>
        </w:rPr>
      </w:pPr>
    </w:p>
    <w:p w:rsidR="00342411" w:rsidRPr="0050103C" w:rsidRDefault="00342411">
      <w:pPr>
        <w:ind w:left="567" w:hanging="283"/>
        <w:jc w:val="both"/>
        <w:rPr>
          <w:rFonts w:ascii="Arial" w:hAnsi="Arial"/>
          <w:color w:val="FF0000"/>
          <w:sz w:val="22"/>
          <w:lang w:val="es-MX"/>
        </w:rPr>
      </w:pPr>
      <w:r w:rsidRPr="0050103C">
        <w:rPr>
          <w:rFonts w:ascii="Arial" w:hAnsi="Arial"/>
          <w:b/>
          <w:color w:val="FF0000"/>
          <w:sz w:val="22"/>
          <w:lang w:val="es-MX"/>
        </w:rPr>
        <w:t>a).-</w:t>
      </w:r>
      <w:r w:rsidRPr="0050103C">
        <w:rPr>
          <w:rFonts w:ascii="Arial" w:hAnsi="Arial"/>
          <w:color w:val="FF0000"/>
          <w:sz w:val="22"/>
          <w:lang w:val="es-MX"/>
        </w:rPr>
        <w:t xml:space="preserve">Que la fecha estimada para el inicio de los trabajos será el día </w:t>
      </w:r>
      <w:r w:rsidR="0050103C" w:rsidRPr="0050103C">
        <w:rPr>
          <w:rFonts w:ascii="Arial" w:hAnsi="Arial"/>
          <w:color w:val="FF0000"/>
          <w:sz w:val="22"/>
          <w:lang w:val="es-MX"/>
        </w:rPr>
        <w:t>31</w:t>
      </w:r>
      <w:r w:rsidRPr="0050103C">
        <w:rPr>
          <w:rFonts w:ascii="Arial" w:hAnsi="Arial"/>
          <w:color w:val="FF0000"/>
          <w:sz w:val="22"/>
          <w:lang w:val="es-MX"/>
        </w:rPr>
        <w:t xml:space="preserve"> de</w:t>
      </w:r>
      <w:r w:rsidR="009E7816" w:rsidRPr="0050103C">
        <w:rPr>
          <w:rFonts w:ascii="Arial" w:hAnsi="Arial"/>
          <w:color w:val="FF0000"/>
          <w:sz w:val="22"/>
          <w:lang w:val="es-MX"/>
        </w:rPr>
        <w:t xml:space="preserve"> </w:t>
      </w:r>
      <w:r w:rsidR="0050103C" w:rsidRPr="0050103C">
        <w:rPr>
          <w:rFonts w:ascii="Arial" w:hAnsi="Arial"/>
          <w:color w:val="FF0000"/>
          <w:sz w:val="22"/>
          <w:lang w:val="es-MX"/>
        </w:rPr>
        <w:t>julio</w:t>
      </w:r>
      <w:r w:rsidRPr="0050103C">
        <w:rPr>
          <w:rFonts w:ascii="Arial" w:hAnsi="Arial"/>
          <w:color w:val="FF0000"/>
          <w:sz w:val="22"/>
          <w:lang w:val="es-MX"/>
        </w:rPr>
        <w:t xml:space="preserve"> de 20</w:t>
      </w:r>
      <w:r w:rsidR="00A9784F" w:rsidRPr="0050103C">
        <w:rPr>
          <w:rFonts w:ascii="Arial" w:hAnsi="Arial"/>
          <w:color w:val="FF0000"/>
          <w:sz w:val="22"/>
          <w:lang w:val="es-MX"/>
        </w:rPr>
        <w:t>1</w:t>
      </w:r>
      <w:r w:rsidR="009E7816" w:rsidRPr="0050103C">
        <w:rPr>
          <w:rFonts w:ascii="Arial" w:hAnsi="Arial"/>
          <w:color w:val="FF0000"/>
          <w:sz w:val="22"/>
          <w:lang w:val="es-MX"/>
        </w:rPr>
        <w:t>3</w:t>
      </w:r>
      <w:r w:rsidRPr="0050103C">
        <w:rPr>
          <w:rFonts w:ascii="Arial" w:hAnsi="Arial"/>
          <w:color w:val="FF0000"/>
          <w:sz w:val="22"/>
          <w:lang w:val="es-MX"/>
        </w:rPr>
        <w:t>.</w:t>
      </w:r>
    </w:p>
    <w:p w:rsidR="009E7816" w:rsidRPr="00C5596A" w:rsidRDefault="009E7816">
      <w:pPr>
        <w:ind w:left="567" w:hanging="283"/>
        <w:jc w:val="both"/>
        <w:rPr>
          <w:rFonts w:ascii="Arial" w:hAnsi="Arial"/>
          <w:sz w:val="22"/>
          <w:u w:val="single"/>
          <w:lang w:val="es-MX"/>
        </w:rPr>
      </w:pPr>
    </w:p>
    <w:p w:rsidR="00342411" w:rsidRPr="00C5596A" w:rsidRDefault="00342411">
      <w:pPr>
        <w:ind w:left="567" w:hanging="283"/>
        <w:jc w:val="both"/>
        <w:rPr>
          <w:rFonts w:ascii="Arial" w:hAnsi="Arial"/>
          <w:sz w:val="22"/>
          <w:lang w:val="es-MX"/>
        </w:rPr>
      </w:pPr>
      <w:r w:rsidRPr="00C5596A">
        <w:rPr>
          <w:rFonts w:ascii="Arial" w:hAnsi="Arial"/>
          <w:b/>
          <w:sz w:val="22"/>
          <w:lang w:val="es-MX"/>
        </w:rPr>
        <w:t>b).-</w:t>
      </w:r>
      <w:r w:rsidRPr="00C5596A">
        <w:rPr>
          <w:rFonts w:ascii="Arial" w:hAnsi="Arial"/>
          <w:sz w:val="22"/>
          <w:lang w:val="es-MX"/>
        </w:rPr>
        <w:t xml:space="preserve">Que el plazo para la ejecución de los trabajos será </w:t>
      </w:r>
      <w:r w:rsidRPr="0050103C">
        <w:rPr>
          <w:rFonts w:ascii="Arial" w:hAnsi="Arial"/>
          <w:sz w:val="22"/>
          <w:lang w:val="es-MX"/>
        </w:rPr>
        <w:t xml:space="preserve">de </w:t>
      </w:r>
      <w:r w:rsidR="006069A6" w:rsidRPr="0050103C">
        <w:rPr>
          <w:rFonts w:ascii="Arial" w:hAnsi="Arial"/>
          <w:sz w:val="22"/>
          <w:lang w:val="es-MX"/>
        </w:rPr>
        <w:t>115</w:t>
      </w:r>
      <w:r w:rsidR="000152C3" w:rsidRPr="0050103C">
        <w:rPr>
          <w:rFonts w:ascii="Arial" w:hAnsi="Arial"/>
          <w:sz w:val="22"/>
          <w:lang w:val="es-MX"/>
        </w:rPr>
        <w:t xml:space="preserve"> </w:t>
      </w:r>
      <w:r w:rsidRPr="0050103C">
        <w:rPr>
          <w:rFonts w:ascii="Arial" w:hAnsi="Arial"/>
          <w:sz w:val="22"/>
          <w:lang w:val="es-MX"/>
        </w:rPr>
        <w:t>días naturales.</w:t>
      </w:r>
      <w:r w:rsidRPr="00C5596A">
        <w:rPr>
          <w:rFonts w:ascii="Arial" w:hAnsi="Arial"/>
          <w:sz w:val="22"/>
          <w:lang w:val="es-MX"/>
        </w:rPr>
        <w:t xml:space="preserve"> </w:t>
      </w:r>
    </w:p>
    <w:p w:rsidR="00342411" w:rsidRPr="00C5596A" w:rsidRDefault="00342411">
      <w:pPr>
        <w:pStyle w:val="Sangra2detindependiente1"/>
        <w:rPr>
          <w:color w:val="auto"/>
          <w:sz w:val="22"/>
          <w:lang w:val="es-MX"/>
        </w:rPr>
      </w:pPr>
    </w:p>
    <w:p w:rsidR="00342411" w:rsidRPr="00C5596A" w:rsidRDefault="00342411">
      <w:pPr>
        <w:ind w:left="567" w:hanging="284"/>
        <w:jc w:val="both"/>
        <w:rPr>
          <w:rFonts w:ascii="Arial" w:hAnsi="Arial"/>
          <w:sz w:val="22"/>
          <w:lang w:val="es-MX"/>
        </w:rPr>
      </w:pPr>
      <w:r w:rsidRPr="00C5596A">
        <w:rPr>
          <w:rFonts w:ascii="Arial" w:hAnsi="Arial"/>
          <w:b/>
          <w:sz w:val="22"/>
          <w:lang w:val="es-MX"/>
        </w:rPr>
        <w:t>c).-</w:t>
      </w:r>
      <w:r w:rsidRPr="00C5596A">
        <w:rPr>
          <w:rFonts w:ascii="Arial" w:hAnsi="Arial"/>
          <w:sz w:val="22"/>
          <w:lang w:val="es-MX"/>
        </w:rPr>
        <w:t xml:space="preserve"> </w:t>
      </w:r>
      <w:r w:rsidRPr="0050103C">
        <w:rPr>
          <w:rFonts w:ascii="Arial" w:hAnsi="Arial"/>
          <w:sz w:val="22"/>
          <w:lang w:val="es-MX"/>
        </w:rPr>
        <w:t xml:space="preserve">Que para la ejecución de los trabajos objeto de </w:t>
      </w:r>
      <w:r w:rsidR="00A9784F" w:rsidRPr="0050103C">
        <w:rPr>
          <w:rFonts w:ascii="Arial" w:hAnsi="Arial"/>
          <w:sz w:val="22"/>
          <w:lang w:val="es-MX"/>
        </w:rPr>
        <w:t>LA CONVOCATORIA</w:t>
      </w:r>
      <w:r w:rsidRPr="0050103C">
        <w:rPr>
          <w:rFonts w:ascii="Arial" w:hAnsi="Arial"/>
          <w:sz w:val="22"/>
          <w:lang w:val="es-MX"/>
        </w:rPr>
        <w:t xml:space="preserve">, se cuenta con </w:t>
      </w:r>
      <w:proofErr w:type="gramStart"/>
      <w:r w:rsidRPr="0050103C">
        <w:rPr>
          <w:rFonts w:ascii="Arial" w:hAnsi="Arial"/>
          <w:sz w:val="22"/>
          <w:lang w:val="es-MX"/>
        </w:rPr>
        <w:t>el</w:t>
      </w:r>
      <w:proofErr w:type="gramEnd"/>
      <w:r w:rsidRPr="0050103C">
        <w:rPr>
          <w:rFonts w:ascii="Arial" w:hAnsi="Arial"/>
          <w:sz w:val="22"/>
          <w:lang w:val="es-MX"/>
        </w:rPr>
        <w:t xml:space="preserve"> </w:t>
      </w:r>
      <w:r w:rsidR="007A66E2" w:rsidRPr="0050103C">
        <w:rPr>
          <w:rFonts w:ascii="Arial" w:hAnsi="Arial"/>
          <w:sz w:val="22"/>
          <w:lang w:val="es-MX"/>
        </w:rPr>
        <w:t>solicitud de afectación presupuestaria 1.210.0214, de fecha 17 de abril de 2013</w:t>
      </w:r>
      <w:r w:rsidR="00F84AD7" w:rsidRPr="0050103C">
        <w:rPr>
          <w:rFonts w:ascii="Arial" w:hAnsi="Arial"/>
          <w:sz w:val="22"/>
          <w:lang w:val="es-MX"/>
        </w:rPr>
        <w:t>.</w:t>
      </w:r>
    </w:p>
    <w:p w:rsidR="00D87C4D" w:rsidRDefault="00D87C4D">
      <w:pPr>
        <w:pStyle w:val="Textoindependiente21"/>
        <w:jc w:val="center"/>
        <w:rPr>
          <w:b/>
          <w:color w:val="auto"/>
          <w:sz w:val="22"/>
          <w:highlight w:val="yellow"/>
          <w:lang w:val="es-MX"/>
        </w:rPr>
      </w:pP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w:t>
      </w:r>
      <w:smartTag w:uri="urn:schemas-microsoft-com:office:smarttags" w:element="PersonName">
        <w:smartTagPr>
          <w:attr w:name="ProductID" w:val="LA DEPENDENCIA"/>
        </w:smartTagPr>
        <w:r w:rsidRPr="0006250A">
          <w:rPr>
            <w:rFonts w:ascii="Arial" w:hAnsi="Arial"/>
            <w:sz w:val="22"/>
            <w:lang w:val="es-MX"/>
          </w:rPr>
          <w:t>LA DEPENDENCIA</w:t>
        </w:r>
      </w:smartTag>
      <w:r w:rsidRPr="0006250A">
        <w:rPr>
          <w:rFonts w:ascii="Arial" w:hAnsi="Arial"/>
          <w:sz w:val="22"/>
          <w:lang w:val="es-MX"/>
        </w:rPr>
        <w:t xml:space="preserve"> 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t xml:space="preserve">FORMA DE PAGO </w:t>
      </w:r>
    </w:p>
    <w:p w:rsidR="00342411" w:rsidRPr="0006250A" w:rsidRDefault="00342411">
      <w:pPr>
        <w:jc w:val="center"/>
        <w:rPr>
          <w:rFonts w:ascii="Arial" w:hAnsi="Arial"/>
          <w:b/>
          <w:sz w:val="22"/>
          <w:lang w:val="es-MX"/>
        </w:rPr>
      </w:pPr>
    </w:p>
    <w:p w:rsidR="00342411" w:rsidRPr="0063618F" w:rsidRDefault="00342411">
      <w:pPr>
        <w:pStyle w:val="BodyText21"/>
        <w:rPr>
          <w:sz w:val="21"/>
        </w:rPr>
      </w:pPr>
      <w:r w:rsidRPr="0063618F">
        <w:rPr>
          <w:b/>
          <w:sz w:val="22"/>
          <w:lang w:val="es-MX"/>
        </w:rPr>
        <w:t>DÉCIMA PRIMERA</w:t>
      </w:r>
      <w:r w:rsidRPr="0063618F">
        <w:rPr>
          <w:sz w:val="22"/>
          <w:lang w:val="es-MX"/>
        </w:rPr>
        <w:t>.-</w:t>
      </w:r>
      <w:r w:rsidRPr="0063618F">
        <w:rPr>
          <w:sz w:val="21"/>
        </w:rPr>
        <w:t xml:space="preserve"> Para efectos de pago se formularan estimaciones</w:t>
      </w:r>
      <w:r w:rsidR="00F84AD7">
        <w:rPr>
          <w:sz w:val="21"/>
        </w:rPr>
        <w:t xml:space="preserve"> </w:t>
      </w:r>
      <w:r w:rsidR="00F76572">
        <w:rPr>
          <w:b/>
          <w:color w:val="FF0000"/>
          <w:sz w:val="21"/>
        </w:rPr>
        <w:t>QUINCENALES</w:t>
      </w:r>
      <w:r w:rsidRPr="0063618F">
        <w:rPr>
          <w:sz w:val="21"/>
        </w:rPr>
        <w:t xml:space="preserve">, mismas que se acompañarán de la documentación que acredite la procedencia de su pago, conforme a las previsiones del artículo </w:t>
      </w:r>
      <w:r w:rsidR="003B4CCC" w:rsidRPr="0063618F">
        <w:rPr>
          <w:sz w:val="21"/>
        </w:rPr>
        <w:t xml:space="preserve">132 </w:t>
      </w:r>
      <w:r w:rsidRPr="0063618F">
        <w:rPr>
          <w:sz w:val="21"/>
        </w:rPr>
        <w:t>de</w:t>
      </w:r>
      <w:r w:rsidR="000E677A">
        <w:rPr>
          <w:sz w:val="21"/>
        </w:rPr>
        <w:t xml:space="preserve"> EL</w:t>
      </w:r>
      <w:r w:rsidRPr="0063618F">
        <w:rPr>
          <w:sz w:val="21"/>
        </w:rPr>
        <w:t xml:space="preserve"> REGLAMENTO, las que serán presentadas por EL CONTRATISTA al residente de la obra dentro de los seis días naturales siguientes a la fecha de su corte y serán pagadas por LA DEPENDENCIA por trabajos ejecutados, </w:t>
      </w:r>
      <w:r w:rsidR="00537BBF" w:rsidRPr="00537BBF">
        <w:rPr>
          <w:sz w:val="21"/>
          <w:highlight w:val="yellow"/>
        </w:rPr>
        <w:t>a través de medios de comunicación electrónica</w:t>
      </w:r>
      <w:r w:rsidRPr="00537BBF">
        <w:rPr>
          <w:sz w:val="21"/>
          <w:highlight w:val="yellow"/>
        </w:rPr>
        <w:t>, dentro de un plazo de</w:t>
      </w:r>
      <w:r w:rsidR="00537BBF" w:rsidRPr="00537BBF">
        <w:rPr>
          <w:sz w:val="21"/>
          <w:highlight w:val="yellow"/>
        </w:rPr>
        <w:t xml:space="preserve"> 20 días naturales</w:t>
      </w:r>
      <w:r w:rsidRPr="0063618F">
        <w:rPr>
          <w:sz w:val="21"/>
        </w:rPr>
        <w:t xml:space="preserve"> contados a partir de que hayan sido autorizadas por el residente de la obra y que EL CONTRATISTA haya presentado la factura correspondiente debidamente requisitada.</w:t>
      </w:r>
      <w:r w:rsidR="00C17796" w:rsidRPr="0063618F">
        <w:rPr>
          <w:sz w:val="21"/>
        </w:rPr>
        <w:t xml:space="preserve">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0E677A" w:rsidRPr="0063618F">
        <w:rPr>
          <w:sz w:val="21"/>
        </w:rPr>
        <w:t>LA LEY</w:t>
      </w:r>
      <w:r w:rsidR="00987100" w:rsidRPr="0063618F">
        <w:rPr>
          <w:sz w:val="21"/>
        </w:rPr>
        <w:t>.</w:t>
      </w:r>
    </w:p>
    <w:p w:rsidR="00987100" w:rsidRPr="0006250A" w:rsidRDefault="00987100">
      <w:pPr>
        <w:pStyle w:val="BodyText21"/>
        <w:rPr>
          <w:color w:val="0070C0"/>
          <w:sz w:val="21"/>
        </w:rPr>
      </w:pPr>
    </w:p>
    <w:p w:rsidR="00987100" w:rsidRPr="0063618F" w:rsidRDefault="00987100" w:rsidP="00391162">
      <w:pPr>
        <w:autoSpaceDE w:val="0"/>
        <w:autoSpaceDN w:val="0"/>
        <w:adjustRightInd w:val="0"/>
        <w:ind w:right="-374"/>
        <w:jc w:val="both"/>
        <w:rPr>
          <w:rFonts w:ascii="Arial" w:hAnsi="Arial" w:cs="Arial"/>
          <w:sz w:val="22"/>
          <w:szCs w:val="22"/>
          <w:lang w:val="es-MX" w:eastAsia="es-MX"/>
        </w:rPr>
      </w:pPr>
      <w:r w:rsidRPr="0063618F">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63618F">
        <w:rPr>
          <w:rFonts w:ascii="Arial" w:hAnsi="Arial" w:cs="Arial"/>
          <w:sz w:val="22"/>
          <w:szCs w:val="22"/>
          <w:lang w:val="es-MX" w:eastAsia="es-MX"/>
        </w:rPr>
        <w:t>LA LEY</w:t>
      </w:r>
      <w:r w:rsidRPr="0063618F">
        <w:rPr>
          <w:rFonts w:ascii="Arial" w:hAnsi="Arial" w:cs="Arial"/>
          <w:sz w:val="22"/>
          <w:szCs w:val="22"/>
          <w:lang w:val="es-MX" w:eastAsia="es-MX"/>
        </w:rPr>
        <w:t>.</w:t>
      </w:r>
    </w:p>
    <w:p w:rsidR="0074514C" w:rsidRPr="0006250A"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63618F" w:rsidRDefault="0074514C" w:rsidP="00391162">
      <w:pPr>
        <w:autoSpaceDE w:val="0"/>
        <w:autoSpaceDN w:val="0"/>
        <w:adjustRightInd w:val="0"/>
        <w:ind w:right="-374"/>
        <w:jc w:val="both"/>
        <w:rPr>
          <w:rFonts w:ascii="Arial" w:hAnsi="Arial" w:cs="Arial"/>
          <w:sz w:val="22"/>
          <w:szCs w:val="22"/>
          <w:lang w:val="es-MX" w:eastAsia="es-MX"/>
        </w:rPr>
      </w:pPr>
      <w:r w:rsidRPr="0063618F">
        <w:rPr>
          <w:rFonts w:ascii="Arial" w:hAnsi="Arial" w:cs="Arial"/>
          <w:sz w:val="22"/>
          <w:szCs w:val="22"/>
          <w:lang w:val="es-MX" w:eastAsia="es-MX"/>
        </w:rPr>
        <w:t xml:space="preserve">En el caso de que EL CONTRATISTA no presente las estimaciones </w:t>
      </w:r>
      <w:r w:rsidRPr="0063618F">
        <w:rPr>
          <w:rFonts w:ascii="Arial" w:hAnsi="Arial" w:cs="Arial"/>
          <w:sz w:val="22"/>
          <w:szCs w:val="22"/>
        </w:rPr>
        <w:t>dentro de los seis días naturales siguientes a la fecha de su corte</w:t>
      </w:r>
      <w:r w:rsidRPr="0063618F">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06250A" w:rsidRDefault="00342411">
      <w:pPr>
        <w:pStyle w:val="BodyText21"/>
        <w:rPr>
          <w:sz w:val="21"/>
        </w:rPr>
      </w:pPr>
    </w:p>
    <w:p w:rsidR="00342411" w:rsidRPr="0063618F" w:rsidRDefault="00342411">
      <w:pPr>
        <w:pStyle w:val="BodyText21"/>
        <w:rPr>
          <w:sz w:val="21"/>
        </w:rPr>
      </w:pPr>
      <w:r w:rsidRPr="0063618F">
        <w:rPr>
          <w:sz w:val="21"/>
        </w:rPr>
        <w:lastRenderedPageBreak/>
        <w:t xml:space="preserve">Queda entendido que en términos de lo dispuesto por el artículo </w:t>
      </w:r>
      <w:r w:rsidR="003B4CCC" w:rsidRPr="0063618F">
        <w:rPr>
          <w:sz w:val="21"/>
        </w:rPr>
        <w:t xml:space="preserve">130 </w:t>
      </w:r>
      <w:r w:rsidRPr="0063618F">
        <w:rPr>
          <w:sz w:val="21"/>
        </w:rPr>
        <w:t>de</w:t>
      </w:r>
      <w:r w:rsidR="000E677A">
        <w:rPr>
          <w:sz w:val="21"/>
        </w:rPr>
        <w:t xml:space="preserve"> EL</w:t>
      </w:r>
      <w:r w:rsidRPr="0063618F">
        <w:rPr>
          <w:sz w:val="21"/>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63618F">
        <w:rPr>
          <w:sz w:val="21"/>
        </w:rPr>
        <w:t>,</w:t>
      </w:r>
      <w:r w:rsidRPr="0063618F">
        <w:rPr>
          <w:sz w:val="21"/>
        </w:rPr>
        <w:t xml:space="preserve"> de gastos no recuperables</w:t>
      </w:r>
      <w:r w:rsidR="003B4CCC" w:rsidRPr="0063618F">
        <w:rPr>
          <w:sz w:val="21"/>
        </w:rPr>
        <w:t xml:space="preserve"> a que alude el artículo 62 de </w:t>
      </w:r>
      <w:r w:rsidR="000E677A" w:rsidRPr="0063618F">
        <w:rPr>
          <w:sz w:val="21"/>
        </w:rPr>
        <w:t>LA LEY</w:t>
      </w:r>
      <w:r w:rsidR="003B4CCC" w:rsidRPr="0063618F">
        <w:rPr>
          <w:sz w:val="21"/>
        </w:rPr>
        <w:t xml:space="preserve"> y de los ajustes de costos</w:t>
      </w:r>
      <w:r w:rsidRPr="0063618F">
        <w:rPr>
          <w:sz w:val="21"/>
        </w:rPr>
        <w:t>.</w:t>
      </w:r>
    </w:p>
    <w:p w:rsidR="00342411" w:rsidRPr="0006250A" w:rsidRDefault="00342411">
      <w:pPr>
        <w:ind w:right="-376"/>
        <w:jc w:val="both"/>
        <w:rPr>
          <w:rFonts w:ascii="Arial" w:hAnsi="Arial"/>
          <w:sz w:val="21"/>
          <w:u w:val="single"/>
        </w:rPr>
      </w:pPr>
    </w:p>
    <w:p w:rsidR="00342411" w:rsidRPr="0006250A" w:rsidRDefault="00342411">
      <w:pPr>
        <w:pStyle w:val="BodyText21"/>
        <w:rPr>
          <w:sz w:val="21"/>
        </w:rPr>
      </w:pPr>
      <w:r w:rsidRPr="0006250A">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Default="00632424">
      <w:pPr>
        <w:jc w:val="both"/>
        <w:rPr>
          <w:rFonts w:ascii="Arial" w:hAnsi="Arial"/>
          <w:sz w:val="22"/>
          <w:lang w:val="es-MX"/>
        </w:rPr>
      </w:pPr>
    </w:p>
    <w:p w:rsidR="00342411" w:rsidRPr="00632424" w:rsidRDefault="00342411">
      <w:pPr>
        <w:pStyle w:val="BodyText21"/>
        <w:tabs>
          <w:tab w:val="left" w:pos="4500"/>
        </w:tabs>
        <w:rPr>
          <w:sz w:val="21"/>
        </w:rPr>
      </w:pPr>
      <w:r w:rsidRPr="0006250A">
        <w:rPr>
          <w:sz w:val="21"/>
        </w:rPr>
        <w:t xml:space="preserve">En el caso de incumplimiento en los pagos de estimaciones y de ajuste de costos por parte de </w:t>
      </w:r>
      <w:smartTag w:uri="urn:schemas-microsoft-com:office:smarttags" w:element="PersonName">
        <w:smartTagPr>
          <w:attr w:name="ProductID" w:val="LA DEPENDENCIA"/>
        </w:smartTagPr>
        <w:r w:rsidRPr="0006250A">
          <w:rPr>
            <w:sz w:val="21"/>
          </w:rPr>
          <w:t>LA DEPENDENCIA</w:t>
        </w:r>
      </w:smartTag>
      <w:r w:rsidRPr="0006250A">
        <w:rPr>
          <w:sz w:val="21"/>
        </w:rPr>
        <w:t xml:space="preserve">, ésta a solicitud de EL CONTRATISTA y de conformidad con lo previsto en el primer párrafo del artículo 55 de </w:t>
      </w:r>
      <w:r w:rsidR="000E677A" w:rsidRPr="0006250A">
        <w:rPr>
          <w:sz w:val="21"/>
        </w:rPr>
        <w:t>LA LEY</w:t>
      </w:r>
      <w:r w:rsidRPr="0006250A">
        <w:rPr>
          <w:sz w:val="21"/>
        </w:rPr>
        <w:t xml:space="preserve">, pagará gastos financieros conforme a una tasa que será igual a la establecida por </w:t>
      </w:r>
      <w:r w:rsidR="000E677A" w:rsidRPr="0006250A">
        <w:rPr>
          <w:sz w:val="21"/>
        </w:rPr>
        <w:t>LA LEY</w:t>
      </w:r>
      <w:r w:rsidRPr="0006250A">
        <w:rPr>
          <w:sz w:val="21"/>
        </w:rPr>
        <w:t xml:space="preserve"> de Ingresos de </w:t>
      </w:r>
      <w:smartTag w:uri="urn:schemas-microsoft-com:office:smarttags" w:element="PersonName">
        <w:smartTagPr>
          <w:attr w:name="ProductID" w:val="la Federaci￳n"/>
        </w:smartTagPr>
        <w:r w:rsidRPr="0006250A">
          <w:rPr>
            <w:sz w:val="21"/>
          </w:rPr>
          <w:t>la Federación</w:t>
        </w:r>
      </w:smartTag>
      <w:r w:rsidRPr="0006250A">
        <w:rPr>
          <w:sz w:val="21"/>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06250A">
        <w:rPr>
          <w:sz w:val="21"/>
        </w:rPr>
        <w:t xml:space="preserve"> </w:t>
      </w:r>
      <w:r w:rsidR="009324E4" w:rsidRPr="0006250A">
        <w:rPr>
          <w:sz w:val="21"/>
        </w:rPr>
        <w:t xml:space="preserve">De conformidad con lo establecido en el último párrafo del </w:t>
      </w:r>
      <w:r w:rsidR="00F813FA" w:rsidRPr="0006250A">
        <w:rPr>
          <w:sz w:val="21"/>
        </w:rPr>
        <w:t>artículo 127 de</w:t>
      </w:r>
      <w:r w:rsidR="000E677A">
        <w:rPr>
          <w:sz w:val="21"/>
        </w:rPr>
        <w:t xml:space="preserve"> EL</w:t>
      </w:r>
      <w:r w:rsidR="00F813FA" w:rsidRPr="0006250A">
        <w:rPr>
          <w:sz w:val="21"/>
        </w:rPr>
        <w:t xml:space="preserve"> REGLAMENTO </w:t>
      </w:r>
      <w:r w:rsidR="00F813FA" w:rsidRPr="00632424">
        <w:rPr>
          <w:sz w:val="21"/>
        </w:rPr>
        <w:t>e</w:t>
      </w:r>
      <w:r w:rsidR="008410B0" w:rsidRPr="00632424">
        <w:rPr>
          <w:sz w:val="21"/>
        </w:rPr>
        <w:t>l atraso</w:t>
      </w:r>
      <w:r w:rsidR="009324E4" w:rsidRPr="00632424">
        <w:rPr>
          <w:sz w:val="21"/>
        </w:rPr>
        <w:t xml:space="preserve"> en el pago de estimaciones en que incurra LA DEPENDENCIA diferirá</w:t>
      </w:r>
      <w:r w:rsidR="00F813FA" w:rsidRPr="00632424">
        <w:rPr>
          <w:sz w:val="21"/>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632424">
        <w:rPr>
          <w:sz w:val="21"/>
        </w:rPr>
        <w:t xml:space="preserve"> </w:t>
      </w:r>
    </w:p>
    <w:p w:rsidR="00342411" w:rsidRPr="00632424" w:rsidRDefault="00342411">
      <w:pPr>
        <w:tabs>
          <w:tab w:val="left" w:pos="4500"/>
        </w:tabs>
        <w:ind w:right="-376"/>
        <w:jc w:val="both"/>
        <w:rPr>
          <w:rFonts w:ascii="Arial" w:hAnsi="Arial"/>
          <w:sz w:val="21"/>
        </w:rPr>
      </w:pPr>
    </w:p>
    <w:p w:rsidR="00342411" w:rsidRPr="0006250A" w:rsidRDefault="00342411">
      <w:pPr>
        <w:tabs>
          <w:tab w:val="left" w:pos="4500"/>
        </w:tabs>
        <w:ind w:right="-376"/>
        <w:jc w:val="both"/>
        <w:rPr>
          <w:rFonts w:ascii="Arial" w:hAnsi="Arial"/>
          <w:sz w:val="21"/>
        </w:rPr>
      </w:pPr>
      <w:r w:rsidRPr="0006250A">
        <w:rPr>
          <w:rFonts w:ascii="Arial" w:hAnsi="Arial"/>
          <w:sz w:val="21"/>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06250A">
          <w:rPr>
            <w:rFonts w:ascii="Arial" w:hAnsi="Arial"/>
            <w:sz w:val="21"/>
          </w:rPr>
          <w:t>LA DEPENDENCIA.</w:t>
        </w:r>
      </w:smartTag>
    </w:p>
    <w:p w:rsidR="00342411" w:rsidRPr="0006250A" w:rsidRDefault="00342411">
      <w:pPr>
        <w:tabs>
          <w:tab w:val="left" w:pos="4500"/>
        </w:tabs>
        <w:ind w:right="-376"/>
        <w:jc w:val="both"/>
        <w:rPr>
          <w:rFonts w:ascii="Arial" w:hAnsi="Arial"/>
          <w:sz w:val="21"/>
        </w:rPr>
      </w:pPr>
    </w:p>
    <w:p w:rsidR="00342411" w:rsidRPr="0006250A" w:rsidRDefault="00342411">
      <w:pPr>
        <w:pStyle w:val="BodyText21"/>
        <w:tabs>
          <w:tab w:val="left" w:pos="4500"/>
        </w:tabs>
        <w:rPr>
          <w:sz w:val="21"/>
        </w:rPr>
      </w:pPr>
      <w:r w:rsidRPr="0006250A">
        <w:rPr>
          <w:sz w:val="21"/>
        </w:rPr>
        <w:t xml:space="preserve">No se considerará pago en exceso cuando las diferencias que resulten a cargo de EL CONTRATISTA sean compensadas en la estimación siguiente, o en el finiquito, si dicho pago no se hubiera identificado con anterioridad. </w:t>
      </w:r>
    </w:p>
    <w:p w:rsidR="00EA4C4A" w:rsidRDefault="00EA4C4A">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342411" w:rsidRPr="00890C02" w:rsidRDefault="00342411">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w:t>
      </w:r>
      <w:r w:rsidR="000E677A" w:rsidRPr="00890C02">
        <w:rPr>
          <w:rFonts w:ascii="Arial" w:hAnsi="Arial"/>
          <w:sz w:val="22"/>
          <w:lang w:val="es-MX"/>
        </w:rPr>
        <w:t>LA LEY</w:t>
      </w:r>
      <w:r w:rsidRPr="00890C02">
        <w:rPr>
          <w:rFonts w:ascii="Arial" w:hAnsi="Arial"/>
          <w:sz w:val="22"/>
          <w:lang w:val="es-MX"/>
        </w:rPr>
        <w:t xml:space="preserve"> y su  REGLAMENTO; el proyecto y sus especificaciones generales y particulares, </w:t>
      </w:r>
      <w:r w:rsidRPr="000622D5">
        <w:rPr>
          <w:rFonts w:ascii="Arial" w:hAnsi="Arial"/>
          <w:sz w:val="22"/>
          <w:highlight w:val="yellow"/>
          <w:lang w:val="es-MX"/>
        </w:rPr>
        <w:t>así como a</w:t>
      </w:r>
      <w:r w:rsidR="000622D5" w:rsidRPr="000622D5">
        <w:rPr>
          <w:rFonts w:ascii="Arial" w:hAnsi="Arial"/>
          <w:sz w:val="22"/>
          <w:highlight w:val="yellow"/>
          <w:lang w:val="es-MX"/>
        </w:rPr>
        <w:t xml:space="preserve"> la Normativa para la Infraestructura del Transporte</w:t>
      </w:r>
      <w:r w:rsidR="000622D5">
        <w:rPr>
          <w:rFonts w:ascii="Arial" w:hAnsi="Arial"/>
          <w:sz w:val="22"/>
          <w:lang w:val="es-MX"/>
        </w:rPr>
        <w:t xml:space="preserve"> </w:t>
      </w:r>
      <w:r w:rsidRPr="00890C02">
        <w:rPr>
          <w:rFonts w:ascii="Arial" w:hAnsi="Arial"/>
          <w:sz w:val="22"/>
          <w:lang w:val="es-MX"/>
        </w:rPr>
        <w:t xml:space="preserve">que </w:t>
      </w:r>
      <w:r w:rsidR="00311C68" w:rsidRPr="00890C02">
        <w:rPr>
          <w:rFonts w:ascii="Arial" w:hAnsi="Arial"/>
          <w:sz w:val="22"/>
          <w:lang w:val="es-MX"/>
        </w:rPr>
        <w:t>LA DEPENDENCIA</w:t>
      </w:r>
      <w:r w:rsidRPr="00890C02">
        <w:rPr>
          <w:rFonts w:ascii="Arial" w:hAnsi="Arial"/>
          <w:sz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0890C02">
        <w:rPr>
          <w:rFonts w:ascii="Arial" w:hAnsi="Arial"/>
          <w:sz w:val="22"/>
          <w:lang w:val="es-MX"/>
        </w:rPr>
        <w:t>LA CONVOCATORIA</w:t>
      </w:r>
      <w:r w:rsidRPr="00890C02">
        <w:rPr>
          <w:rFonts w:ascii="Arial" w:hAnsi="Arial"/>
          <w:sz w:val="22"/>
          <w:lang w:val="es-MX"/>
        </w:rPr>
        <w:t>.</w:t>
      </w:r>
    </w:p>
    <w:p w:rsidR="00342411" w:rsidRPr="00C5596A" w:rsidRDefault="00342411">
      <w:pPr>
        <w:ind w:right="22"/>
        <w:jc w:val="both"/>
        <w:rPr>
          <w:rFonts w:ascii="Arial" w:hAnsi="Arial"/>
          <w:sz w:val="22"/>
          <w:lang w:val="es-MX"/>
        </w:rPr>
      </w:pPr>
    </w:p>
    <w:p w:rsidR="00342411" w:rsidRPr="00C5596A" w:rsidRDefault="00342411">
      <w:pPr>
        <w:jc w:val="both"/>
        <w:rPr>
          <w:rFonts w:ascii="Arial" w:hAnsi="Arial"/>
          <w:b/>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w:t>
      </w:r>
      <w:r w:rsidRPr="00890C02">
        <w:rPr>
          <w:rFonts w:ascii="Arial" w:hAnsi="Arial"/>
          <w:sz w:val="22"/>
          <w:lang w:val="es-MX"/>
        </w:rPr>
        <w:lastRenderedPageBreak/>
        <w:t xml:space="preserve">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w:t>
      </w:r>
    </w:p>
    <w:p w:rsidR="00342411" w:rsidRPr="00C5596A" w:rsidRDefault="00342411">
      <w:pPr>
        <w:jc w:val="both"/>
        <w:rPr>
          <w:rFonts w:ascii="Arial" w:hAnsi="Arial"/>
          <w:b/>
          <w:sz w:val="22"/>
          <w:u w:val="single"/>
          <w:lang w:val="es-MX"/>
        </w:rPr>
      </w:pPr>
    </w:p>
    <w:p w:rsidR="0012146E" w:rsidRPr="00C5596A" w:rsidRDefault="00342411" w:rsidP="0012146E">
      <w:pPr>
        <w:jc w:val="both"/>
        <w:rPr>
          <w:rFonts w:ascii="Arial" w:hAnsi="Arial"/>
          <w:b/>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culo 57; afectando, en cualquiera de los casos, el importe del o los ajustes de costos resultantes en un porcentaje igual al de los anticipos concedidos</w:t>
      </w:r>
      <w:r w:rsidR="0012146E" w:rsidRPr="00606560">
        <w:rPr>
          <w:rFonts w:ascii="Arial" w:hAnsi="Arial"/>
          <w:b/>
          <w:sz w:val="22"/>
          <w:lang w:val="es-MX"/>
        </w:rPr>
        <w:t>.</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 xml:space="preserve">LA </w:t>
        </w:r>
        <w:r w:rsidRPr="005A70B1">
          <w:rPr>
            <w:rFonts w:ascii="Arial" w:hAnsi="Arial"/>
            <w:sz w:val="22"/>
            <w:lang w:val="es-MX"/>
          </w:rPr>
          <w:t>DEPENDENCIA</w:t>
        </w:r>
      </w:smartTag>
      <w:r w:rsidRPr="005A70B1">
        <w:rPr>
          <w:rFonts w:ascii="Arial" w:hAnsi="Arial"/>
          <w:sz w:val="22"/>
          <w:lang w:val="es-MX"/>
        </w:rPr>
        <w:t xml:space="preserve"> el factor que proceda, </w:t>
      </w:r>
      <w:r w:rsidR="00494B23" w:rsidRPr="005A70B1">
        <w:rPr>
          <w:rFonts w:ascii="Arial" w:hAnsi="Arial"/>
          <w:sz w:val="22"/>
          <w:lang w:val="es-MX"/>
        </w:rPr>
        <w:t>EL CONTRATISTA</w:t>
      </w:r>
      <w:r w:rsidRPr="005A70B1">
        <w:rPr>
          <w:rFonts w:ascii="Arial" w:hAnsi="Arial"/>
          <w:sz w:val="22"/>
          <w:lang w:val="es-MX"/>
        </w:rPr>
        <w:t xml:space="preserve"> tendrá diez días naturales para presentar, por escrito, su solicitud de revisión para llegar a un acuerdo fundado y motivado de acuerdo a la normatividad vigente, en caso contrario</w:t>
      </w:r>
      <w:r w:rsidRPr="00890C02">
        <w:rPr>
          <w:rFonts w:ascii="Arial" w:hAnsi="Arial"/>
          <w:sz w:val="22"/>
          <w:lang w:val="es-MX"/>
        </w:rPr>
        <w:t xml:space="preserve">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6E164F" w:rsidRPr="004F6AEE" w:rsidRDefault="006E164F" w:rsidP="006E164F">
      <w:pPr>
        <w:pStyle w:val="Sangra2detindependiente10"/>
        <w:ind w:left="0" w:firstLine="0"/>
        <w:rPr>
          <w:rFonts w:cs="Arial"/>
          <w:b/>
          <w:color w:val="auto"/>
          <w:sz w:val="22"/>
          <w:szCs w:val="22"/>
          <w:lang w:val="es-MX"/>
        </w:rPr>
      </w:pPr>
      <w:r w:rsidRPr="004F6AEE">
        <w:rPr>
          <w:rFonts w:cs="Arial"/>
          <w:b/>
          <w:color w:val="auto"/>
          <w:sz w:val="22"/>
          <w:szCs w:val="22"/>
          <w:lang w:val="es-MX"/>
        </w:rPr>
        <w:t>c).-</w:t>
      </w:r>
      <w:r w:rsidRPr="004F6AEE">
        <w:rPr>
          <w:rFonts w:cs="Arial"/>
          <w:sz w:val="22"/>
          <w:szCs w:val="22"/>
        </w:rPr>
        <w:t xml:space="preserve"> </w:t>
      </w:r>
      <w:r w:rsidRPr="004F6AEE">
        <w:rPr>
          <w:rFonts w:cs="Arial"/>
          <w:color w:val="auto"/>
          <w:sz w:val="22"/>
          <w:szCs w:val="22"/>
          <w:lang w:val="es-MX"/>
        </w:rPr>
        <w:t>Que deberá obtener, con toda oportunidad, los permisos para el uso de explosivos, convenios con propietarios de los terrenos para la explotación de bancos, bancos de desperdicios e instalaciones. Para el caso de explotación de bancos nuevos deberá contar con la autorización del cambio del uso de suelo por parte de SEMARNAT, así como los convenios con la Unión de Transportistas que decida contratar.</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Superintendente de Construcción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342411" w:rsidRPr="00C5596A" w:rsidRDefault="00BB753E">
      <w:pPr>
        <w:jc w:val="both"/>
        <w:rPr>
          <w:rFonts w:ascii="Arial" w:hAnsi="Arial"/>
          <w:sz w:val="22"/>
          <w:lang w:val="es-MX"/>
        </w:rPr>
      </w:pPr>
      <w:r>
        <w:rPr>
          <w:rFonts w:ascii="Arial" w:hAnsi="Arial"/>
          <w:b/>
          <w:sz w:val="22"/>
          <w:lang w:val="es-MX"/>
        </w:rPr>
        <w:t>e</w:t>
      </w:r>
      <w:r w:rsidR="00342411" w:rsidRPr="00C5596A">
        <w:rPr>
          <w:rFonts w:ascii="Arial" w:hAnsi="Arial"/>
          <w:b/>
          <w:sz w:val="22"/>
          <w:lang w:val="es-MX"/>
        </w:rPr>
        <w:t>).-</w:t>
      </w:r>
      <w:r w:rsidR="00342411" w:rsidRPr="00C5596A">
        <w:rPr>
          <w:rFonts w:ascii="Arial" w:hAnsi="Arial"/>
          <w:sz w:val="22"/>
          <w:lang w:val="es-MX"/>
        </w:rPr>
        <w:t xml:space="preserve">Que debe cumplir con el señalamiento de protección en obra, el cual deberá estar considerado como concepto de trabajo y que al término de los trabajos es necesario se entregue a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xml:space="preserve"> en buenas condiciones.</w:t>
      </w:r>
    </w:p>
    <w:p w:rsidR="00342411" w:rsidRPr="00C5596A" w:rsidRDefault="00342411">
      <w:pPr>
        <w:jc w:val="both"/>
        <w:rPr>
          <w:rFonts w:ascii="Arial" w:hAnsi="Arial"/>
          <w:sz w:val="22"/>
          <w:lang w:val="es-MX"/>
        </w:rPr>
      </w:pPr>
    </w:p>
    <w:p w:rsidR="004F6AEE" w:rsidRPr="00F32BEB" w:rsidRDefault="00BB753E" w:rsidP="004F6AEE">
      <w:pPr>
        <w:tabs>
          <w:tab w:val="num" w:pos="0"/>
        </w:tabs>
        <w:ind w:right="51"/>
        <w:jc w:val="both"/>
        <w:rPr>
          <w:rFonts w:ascii="Arial" w:hAnsi="Arial" w:cs="Arial"/>
          <w:lang w:val="es-MX"/>
        </w:rPr>
      </w:pPr>
      <w:r>
        <w:rPr>
          <w:rFonts w:ascii="Arial" w:hAnsi="Arial"/>
          <w:b/>
          <w:sz w:val="22"/>
          <w:lang w:val="es-MX"/>
        </w:rPr>
        <w:t>f</w:t>
      </w:r>
      <w:r w:rsidR="00342411" w:rsidRPr="00C5596A">
        <w:rPr>
          <w:rFonts w:ascii="Arial" w:hAnsi="Arial"/>
          <w:b/>
          <w:sz w:val="22"/>
          <w:lang w:val="es-MX"/>
        </w:rPr>
        <w:t>).-</w:t>
      </w:r>
      <w:r w:rsidR="00342411" w:rsidRPr="00C5596A">
        <w:rPr>
          <w:rFonts w:ascii="Arial" w:hAnsi="Arial"/>
          <w:sz w:val="22"/>
          <w:lang w:val="es-MX"/>
        </w:rPr>
        <w:t xml:space="preserve">Que de ser el adjudicatario del contrato, notificará formalmente la existencia de la(s) Unidad(es) de Control de Calidad a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en un plazo no mayor a quince días, contados a partir del fallo correspondiente</w:t>
      </w:r>
      <w:r w:rsidR="00342411" w:rsidRPr="00C5596A">
        <w:rPr>
          <w:rFonts w:ascii="Arial" w:hAnsi="Arial"/>
          <w:i/>
          <w:sz w:val="22"/>
          <w:lang w:val="es-MX"/>
        </w:rPr>
        <w:t xml:space="preserve">, </w:t>
      </w:r>
      <w:r w:rsidR="00342411" w:rsidRPr="00C5596A">
        <w:rPr>
          <w:rFonts w:ascii="Arial" w:hAnsi="Arial"/>
          <w:sz w:val="22"/>
          <w:lang w:val="es-MX"/>
        </w:rPr>
        <w:t xml:space="preserve">obligándose también a obtener y presentar la aprobación correspondiente, emitida por parte de </w:t>
      </w:r>
      <w:smartTag w:uri="urn:schemas-microsoft-com:office:smarttags" w:element="PersonName">
        <w:smartTagPr>
          <w:attr w:name="ProductID" w:val="la Direcci￳n General"/>
        </w:smartTagPr>
        <w:r w:rsidR="00342411" w:rsidRPr="00C5596A">
          <w:rPr>
            <w:rFonts w:ascii="Arial" w:hAnsi="Arial"/>
            <w:sz w:val="22"/>
            <w:lang w:val="es-MX"/>
          </w:rPr>
          <w:t>la Dirección General</w:t>
        </w:r>
      </w:smartTag>
      <w:r w:rsidR="00342411" w:rsidRPr="00C5596A">
        <w:rPr>
          <w:rFonts w:ascii="Arial" w:hAnsi="Arial"/>
          <w:sz w:val="22"/>
          <w:lang w:val="es-MX"/>
        </w:rPr>
        <w:t xml:space="preserve"> de Servicios Técnicos de </w:t>
      </w:r>
      <w:r w:rsidR="00635F1E" w:rsidRPr="00890C02">
        <w:rPr>
          <w:rFonts w:ascii="Arial" w:hAnsi="Arial"/>
          <w:sz w:val="22"/>
          <w:lang w:val="es-MX"/>
        </w:rPr>
        <w:t>LA DEPENDENCIA</w:t>
      </w:r>
      <w:r w:rsidR="00342411" w:rsidRPr="00C5596A">
        <w:rPr>
          <w:rFonts w:ascii="Arial" w:hAnsi="Arial"/>
          <w:sz w:val="22"/>
          <w:lang w:val="es-MX"/>
        </w:rPr>
        <w:t xml:space="preserve"> o de </w:t>
      </w:r>
      <w:smartTag w:uri="urn:schemas-microsoft-com:office:smarttags" w:element="PersonName">
        <w:smartTagPr>
          <w:attr w:name="ProductID" w:val="la Unidad General"/>
        </w:smartTagPr>
        <w:r w:rsidR="00342411" w:rsidRPr="00C5596A">
          <w:rPr>
            <w:rFonts w:ascii="Arial" w:hAnsi="Arial"/>
            <w:sz w:val="22"/>
            <w:lang w:val="es-MX"/>
          </w:rPr>
          <w:t>la Unidad General</w:t>
        </w:r>
      </w:smartTag>
      <w:r w:rsidR="00342411" w:rsidRPr="00C5596A">
        <w:rPr>
          <w:rFonts w:ascii="Arial" w:hAnsi="Arial"/>
          <w:sz w:val="22"/>
          <w:lang w:val="es-MX"/>
        </w:rPr>
        <w:t xml:space="preserve"> de Servicios Técnicos del Centro SCT correspondiente, misma que tendrá un importe de:</w:t>
      </w:r>
      <w:r w:rsidR="004F6AEE">
        <w:rPr>
          <w:rFonts w:ascii="Arial" w:hAnsi="Arial"/>
          <w:sz w:val="22"/>
          <w:lang w:val="es-MX"/>
        </w:rPr>
        <w:t xml:space="preserve"> </w:t>
      </w:r>
      <w:r w:rsidR="004F6AEE" w:rsidRPr="009924A9">
        <w:rPr>
          <w:rFonts w:ascii="Arial" w:hAnsi="Arial"/>
          <w:b/>
          <w:sz w:val="22"/>
          <w:highlight w:val="darkCyan"/>
          <w:lang w:val="es-MX"/>
        </w:rPr>
        <w:t>$ 8,710.00 (ocho mil setecientos diez pesos 00/100 M. N.) más IVA</w:t>
      </w:r>
      <w:r w:rsidR="004F6AEE" w:rsidRPr="009924A9">
        <w:rPr>
          <w:rFonts w:ascii="Arial" w:hAnsi="Arial"/>
          <w:sz w:val="22"/>
          <w:highlight w:val="darkCyan"/>
          <w:lang w:val="es-MX"/>
        </w:rPr>
        <w:t>,</w:t>
      </w:r>
      <w:r w:rsidR="004F6AEE">
        <w:rPr>
          <w:rFonts w:ascii="Arial" w:hAnsi="Arial"/>
          <w:sz w:val="22"/>
          <w:lang w:val="es-MX"/>
        </w:rPr>
        <w:t xml:space="preserve"> por la evaluación del laboratorio de control de calidad de los contratistas, aclarando que </w:t>
      </w:r>
      <w:r w:rsidR="004F6AEE" w:rsidRPr="009568B6">
        <w:rPr>
          <w:rFonts w:ascii="Arial" w:hAnsi="Arial"/>
          <w:b/>
          <w:sz w:val="22"/>
          <w:lang w:val="es-MX"/>
        </w:rPr>
        <w:t>este pago es por cada área a evaluar</w:t>
      </w:r>
      <w:r w:rsidR="004F6AEE">
        <w:rPr>
          <w:rFonts w:ascii="Arial" w:hAnsi="Arial"/>
          <w:sz w:val="22"/>
          <w:lang w:val="es-MX"/>
        </w:rPr>
        <w:t xml:space="preserve"> (</w:t>
      </w:r>
      <w:r w:rsidR="005A70B1">
        <w:rPr>
          <w:rFonts w:ascii="Arial" w:hAnsi="Arial"/>
          <w:sz w:val="22"/>
          <w:lang w:val="es-MX"/>
        </w:rPr>
        <w:t>1.- Terracerías</w:t>
      </w:r>
      <w:r w:rsidR="009700DB">
        <w:rPr>
          <w:rFonts w:ascii="Arial" w:hAnsi="Arial"/>
          <w:sz w:val="22"/>
          <w:lang w:val="es-MX"/>
        </w:rPr>
        <w:t xml:space="preserve"> y Pavimentos</w:t>
      </w:r>
      <w:r w:rsidR="005A70B1">
        <w:rPr>
          <w:rFonts w:ascii="Arial" w:hAnsi="Arial"/>
          <w:sz w:val="22"/>
          <w:lang w:val="es-MX"/>
        </w:rPr>
        <w:t>; 2</w:t>
      </w:r>
      <w:r w:rsidR="004F6AEE">
        <w:rPr>
          <w:rFonts w:ascii="Arial" w:hAnsi="Arial"/>
          <w:sz w:val="22"/>
          <w:lang w:val="es-MX"/>
        </w:rPr>
        <w:t xml:space="preserve">.- </w:t>
      </w:r>
      <w:r w:rsidR="009700DB">
        <w:rPr>
          <w:rFonts w:ascii="Arial" w:hAnsi="Arial"/>
          <w:sz w:val="22"/>
          <w:lang w:val="es-MX"/>
        </w:rPr>
        <w:t xml:space="preserve">Asfaltos y Mezclas Asfálticas; 3.- </w:t>
      </w:r>
      <w:r w:rsidR="004F6AEE">
        <w:rPr>
          <w:rFonts w:ascii="Arial" w:hAnsi="Arial"/>
          <w:sz w:val="22"/>
          <w:lang w:val="es-MX"/>
        </w:rPr>
        <w:t>Cementos y concretos hidráulicos</w:t>
      </w:r>
      <w:r w:rsidR="009700DB">
        <w:rPr>
          <w:rFonts w:ascii="Arial" w:hAnsi="Arial"/>
          <w:sz w:val="22"/>
          <w:lang w:val="es-MX"/>
        </w:rPr>
        <w:t>; 4</w:t>
      </w:r>
      <w:r w:rsidR="005A70B1">
        <w:rPr>
          <w:rFonts w:ascii="Arial" w:hAnsi="Arial"/>
          <w:sz w:val="22"/>
          <w:lang w:val="es-MX"/>
        </w:rPr>
        <w:t xml:space="preserve">.- </w:t>
      </w:r>
      <w:r w:rsidR="009700DB">
        <w:rPr>
          <w:rFonts w:ascii="Arial" w:hAnsi="Arial"/>
          <w:sz w:val="22"/>
          <w:lang w:val="es-MX"/>
        </w:rPr>
        <w:t>Aceros y 5.- Química y Pinturas</w:t>
      </w:r>
      <w:r w:rsidR="004F6AEE">
        <w:rPr>
          <w:rFonts w:ascii="Arial" w:hAnsi="Arial"/>
          <w:sz w:val="22"/>
          <w:lang w:val="es-MX"/>
        </w:rPr>
        <w:t>), que deberá ser considerado en los costos indirectos.</w:t>
      </w:r>
    </w:p>
    <w:p w:rsidR="00342411" w:rsidRDefault="00342411">
      <w:pPr>
        <w:tabs>
          <w:tab w:val="num" w:pos="567"/>
        </w:tabs>
        <w:ind w:left="567" w:right="51" w:hanging="283"/>
        <w:jc w:val="both"/>
        <w:rPr>
          <w:rFonts w:ascii="Arial" w:hAnsi="Arial"/>
          <w:b/>
          <w:sz w:val="22"/>
          <w:lang w:val="es-MX"/>
        </w:rPr>
      </w:pPr>
    </w:p>
    <w:p w:rsidR="009700DB" w:rsidRPr="00C5596A" w:rsidRDefault="009700DB">
      <w:pPr>
        <w:tabs>
          <w:tab w:val="num" w:pos="567"/>
        </w:tabs>
        <w:ind w:left="567" w:right="51" w:hanging="283"/>
        <w:jc w:val="both"/>
        <w:rPr>
          <w:rFonts w:ascii="Arial" w:hAnsi="Arial"/>
          <w:b/>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smartTag w:uri="urn:schemas-microsoft-com:office:smarttags" w:element="PersonName">
        <w:smartTagPr>
          <w:attr w:name="ProductID" w:val="la CONVOCANTE"/>
        </w:smartTagPr>
        <w:r w:rsidR="00342411" w:rsidRPr="00C5596A">
          <w:rPr>
            <w:rFonts w:ascii="Arial" w:hAnsi="Arial"/>
            <w:sz w:val="22"/>
            <w:lang w:val="es-MX"/>
          </w:rPr>
          <w:t>LA CONVOCANTE</w:t>
        </w:r>
      </w:smartTag>
      <w:r w:rsidR="00342411" w:rsidRPr="00C5596A">
        <w:rPr>
          <w:rFonts w:ascii="Arial" w:hAnsi="Arial"/>
          <w:sz w:val="22"/>
          <w:lang w:val="es-MX"/>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w:t>
      </w:r>
      <w:r w:rsidR="00342411" w:rsidRPr="00C5596A">
        <w:rPr>
          <w:rFonts w:ascii="Arial" w:hAnsi="Arial"/>
          <w:sz w:val="22"/>
          <w:lang w:val="es-MX"/>
        </w:rPr>
        <w:lastRenderedPageBreak/>
        <w:t xml:space="preserve">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cinco al millar por concepto de servicios de inspección, vigilancia y control que realiza la </w:t>
      </w:r>
      <w:r w:rsidR="00FC16BE">
        <w:rPr>
          <w:rFonts w:ascii="Arial" w:hAnsi="Arial"/>
          <w:sz w:val="22"/>
          <w:lang w:val="es-MX"/>
        </w:rPr>
        <w:t>SFP</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 xml:space="preserve">Que ninguna de las diferencias que pudieran resultar en las cantidades de trabajos anotadas por </w:t>
      </w:r>
      <w:smartTag w:uri="urn:schemas-microsoft-com:office:smarttags" w:element="PersonName">
        <w:smartTagPr>
          <w:attr w:name="ProductID" w:val="la CONVOCANTE"/>
        </w:smartTagPr>
        <w:r w:rsidR="00342411" w:rsidRPr="00C5596A">
          <w:rPr>
            <w:rFonts w:ascii="Arial" w:hAnsi="Arial"/>
            <w:sz w:val="22"/>
            <w:lang w:val="es-MX"/>
          </w:rPr>
          <w:t>LA CONVOCANTE</w:t>
        </w:r>
      </w:smartTag>
      <w:r w:rsidR="00342411" w:rsidRPr="00C5596A">
        <w:rPr>
          <w:rFonts w:ascii="Arial" w:hAnsi="Arial"/>
          <w:sz w:val="22"/>
          <w:lang w:val="es-MX"/>
        </w:rPr>
        <w:t xml:space="preserve"> 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por unidad de concepto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 xml:space="preserve">Que presentará, análisis expresados en pesos, de cada uno de los precios unitarios en la misma moneda, relativos a los conceptos señalados en </w:t>
      </w:r>
      <w:smartTag w:uri="urn:schemas-microsoft-com:office:smarttags" w:element="PersonName">
        <w:smartTagPr>
          <w:attr w:name="ProductID" w:val="la Relaci￳n"/>
        </w:smartTagPr>
        <w:r w:rsidR="00342411" w:rsidRPr="00C5596A">
          <w:rPr>
            <w:rFonts w:ascii="Arial" w:hAnsi="Arial"/>
            <w:sz w:val="22"/>
            <w:lang w:val="es-MX"/>
          </w:rPr>
          <w:t>la Relación</w:t>
        </w:r>
      </w:smartTag>
      <w:r w:rsidR="00342411" w:rsidRPr="00C5596A">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Pr="00E421B8" w:rsidRDefault="00342411">
      <w:pPr>
        <w:pStyle w:val="Sangradetextonormal"/>
        <w:tabs>
          <w:tab w:val="num" w:pos="142"/>
          <w:tab w:val="num" w:pos="567"/>
        </w:tabs>
        <w:ind w:left="0"/>
        <w:rPr>
          <w:color w:val="auto"/>
          <w:sz w:val="22"/>
        </w:rPr>
      </w:pPr>
      <w:r w:rsidRPr="00C5596A">
        <w:rPr>
          <w:color w:val="auto"/>
          <w:sz w:val="22"/>
        </w:rPr>
        <w:lastRenderedPageBreak/>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Pr="00C5596A"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 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Se llenará preferentemente a máquina o mediante computadora, de ser manuscrita se usará tinta negra, escribiendo con caracteres de imprenta fácilmente legibles. En 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lastRenderedPageBreak/>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272653" w:rsidRDefault="006361EC" w:rsidP="006361EC">
      <w:pPr>
        <w:pStyle w:val="Ttulo1"/>
        <w:tabs>
          <w:tab w:val="left" w:pos="900"/>
        </w:tabs>
        <w:jc w:val="both"/>
        <w:rPr>
          <w:b w:val="0"/>
          <w:color w:val="auto"/>
          <w:spacing w:val="-2"/>
          <w:sz w:val="22"/>
          <w:szCs w:val="22"/>
        </w:rPr>
      </w:pPr>
      <w:r>
        <w:rPr>
          <w:color w:val="auto"/>
          <w:sz w:val="22"/>
          <w:szCs w:val="22"/>
        </w:rPr>
        <w:t>t).-</w:t>
      </w:r>
      <w:r w:rsidRPr="00272653">
        <w:rPr>
          <w:b w:val="0"/>
          <w:color w:val="auto"/>
          <w:sz w:val="22"/>
          <w:szCs w:val="22"/>
        </w:rPr>
        <w:t xml:space="preserve">Que de resultar adjudicatario del contrato, para los efectos del artículo 32-D, primero, segundo, tercero y cuarto párrafos del Código Fiscal de la Federación </w:t>
      </w:r>
      <w:r w:rsidRPr="00272653">
        <w:rPr>
          <w:color w:val="auto"/>
          <w:sz w:val="22"/>
          <w:szCs w:val="22"/>
        </w:rPr>
        <w:t>(CFF)</w:t>
      </w:r>
      <w:r w:rsidRPr="00272653">
        <w:rPr>
          <w:b w:val="0"/>
          <w:color w:val="auto"/>
          <w:sz w:val="22"/>
          <w:szCs w:val="22"/>
        </w:rPr>
        <w:t xml:space="preserve">, según lo establece la regla </w:t>
      </w:r>
      <w:r w:rsidRPr="003075EE">
        <w:rPr>
          <w:color w:val="FF0000"/>
          <w:sz w:val="22"/>
          <w:szCs w:val="22"/>
        </w:rPr>
        <w:t>I.2.1.1</w:t>
      </w:r>
      <w:r w:rsidR="0078739D">
        <w:rPr>
          <w:color w:val="FF0000"/>
          <w:sz w:val="22"/>
          <w:szCs w:val="22"/>
        </w:rPr>
        <w:t>5</w:t>
      </w:r>
      <w:r w:rsidRPr="00272653">
        <w:rPr>
          <w:b w:val="0"/>
          <w:color w:val="auto"/>
          <w:sz w:val="22"/>
          <w:szCs w:val="22"/>
        </w:rPr>
        <w:t xml:space="preserve"> de </w:t>
      </w:r>
      <w:r w:rsidRPr="009920A2">
        <w:rPr>
          <w:b w:val="0"/>
          <w:color w:val="FF0000"/>
          <w:sz w:val="22"/>
          <w:szCs w:val="22"/>
        </w:rPr>
        <w:t>la Resolución Miscelánea Fiscal para 201</w:t>
      </w:r>
      <w:r w:rsidR="0078739D">
        <w:rPr>
          <w:b w:val="0"/>
          <w:color w:val="FF0000"/>
          <w:sz w:val="22"/>
          <w:szCs w:val="22"/>
        </w:rPr>
        <w:t>3</w:t>
      </w:r>
      <w:r w:rsidRPr="009920A2">
        <w:rPr>
          <w:b w:val="0"/>
          <w:color w:val="FF0000"/>
          <w:sz w:val="22"/>
          <w:szCs w:val="22"/>
        </w:rPr>
        <w:t xml:space="preserve">, publicada en el Diario Oficial de </w:t>
      </w:r>
      <w:smartTag w:uri="urn:schemas-microsoft-com:office:smarttags" w:element="PersonName">
        <w:smartTagPr>
          <w:attr w:name="ProductID" w:val="la Federaci￳n"/>
        </w:smartTagPr>
        <w:r w:rsidRPr="009920A2">
          <w:rPr>
            <w:b w:val="0"/>
            <w:color w:val="FF0000"/>
            <w:sz w:val="22"/>
            <w:szCs w:val="22"/>
          </w:rPr>
          <w:t>la Federación</w:t>
        </w:r>
      </w:smartTag>
      <w:r w:rsidRPr="009920A2">
        <w:rPr>
          <w:b w:val="0"/>
          <w:color w:val="FF0000"/>
          <w:sz w:val="22"/>
          <w:szCs w:val="22"/>
        </w:rPr>
        <w:t xml:space="preserve"> el </w:t>
      </w:r>
      <w:r>
        <w:rPr>
          <w:b w:val="0"/>
          <w:color w:val="FF0000"/>
          <w:sz w:val="22"/>
          <w:szCs w:val="22"/>
        </w:rPr>
        <w:t>28</w:t>
      </w:r>
      <w:r w:rsidRPr="009920A2">
        <w:rPr>
          <w:b w:val="0"/>
          <w:color w:val="FF0000"/>
          <w:sz w:val="22"/>
          <w:szCs w:val="22"/>
        </w:rPr>
        <w:t xml:space="preserve"> de </w:t>
      </w:r>
      <w:r>
        <w:rPr>
          <w:b w:val="0"/>
          <w:color w:val="FF0000"/>
          <w:sz w:val="22"/>
          <w:szCs w:val="22"/>
        </w:rPr>
        <w:t>diciembre</w:t>
      </w:r>
      <w:r w:rsidRPr="009920A2">
        <w:rPr>
          <w:b w:val="0"/>
          <w:color w:val="FF0000"/>
          <w:sz w:val="22"/>
          <w:szCs w:val="22"/>
        </w:rPr>
        <w:t xml:space="preserve"> de 201</w:t>
      </w:r>
      <w:r w:rsidR="0078739D">
        <w:rPr>
          <w:b w:val="0"/>
          <w:color w:val="FF0000"/>
          <w:sz w:val="22"/>
          <w:szCs w:val="22"/>
        </w:rPr>
        <w:t>2</w:t>
      </w:r>
      <w:r w:rsidRPr="00272653">
        <w:rPr>
          <w:b w:val="0"/>
          <w:color w:val="auto"/>
          <w:sz w:val="22"/>
          <w:szCs w:val="22"/>
        </w:rPr>
        <w:t>, previo a su firma, deberá presentar documento</w:t>
      </w:r>
      <w:r>
        <w:rPr>
          <w:b w:val="0"/>
          <w:color w:val="FF0000"/>
          <w:sz w:val="22"/>
          <w:szCs w:val="22"/>
        </w:rPr>
        <w:t xml:space="preserve"> vigente</w:t>
      </w:r>
      <w:r w:rsidRPr="00272653">
        <w:rPr>
          <w:b w:val="0"/>
          <w:color w:val="auto"/>
          <w:sz w:val="22"/>
          <w:szCs w:val="22"/>
        </w:rPr>
        <w:t xml:space="preserve"> expedido por el </w:t>
      </w:r>
      <w:r w:rsidRPr="00272653">
        <w:rPr>
          <w:b w:val="0"/>
          <w:color w:val="auto"/>
          <w:spacing w:val="-2"/>
          <w:sz w:val="22"/>
          <w:szCs w:val="22"/>
        </w:rPr>
        <w:t>Sistema de Administración Tributaria</w:t>
      </w:r>
      <w:r w:rsidRPr="00272653">
        <w:rPr>
          <w:color w:val="auto"/>
          <w:spacing w:val="-2"/>
          <w:sz w:val="22"/>
          <w:szCs w:val="22"/>
        </w:rPr>
        <w:t xml:space="preserve"> (SAT),</w:t>
      </w:r>
      <w:r>
        <w:rPr>
          <w:b w:val="0"/>
          <w:color w:val="auto"/>
          <w:spacing w:val="-2"/>
          <w:sz w:val="22"/>
          <w:szCs w:val="22"/>
        </w:rPr>
        <w:t xml:space="preserve"> en el que se emita opinión</w:t>
      </w:r>
      <w:r w:rsidRPr="00272653">
        <w:rPr>
          <w:color w:val="auto"/>
          <w:spacing w:val="-2"/>
          <w:sz w:val="22"/>
          <w:szCs w:val="22"/>
        </w:rPr>
        <w:t xml:space="preserve"> </w:t>
      </w:r>
      <w:r w:rsidRPr="00272653">
        <w:rPr>
          <w:b w:val="0"/>
          <w:color w:val="auto"/>
          <w:spacing w:val="-2"/>
          <w:sz w:val="22"/>
          <w:szCs w:val="22"/>
        </w:rPr>
        <w:t>sobre el cumplimiento de sus obligaciones fiscales.</w:t>
      </w:r>
    </w:p>
    <w:p w:rsidR="006361EC" w:rsidRPr="00272653" w:rsidRDefault="006361EC" w:rsidP="006361EC">
      <w:pPr>
        <w:rPr>
          <w:sz w:val="22"/>
          <w:szCs w:val="22"/>
          <w:lang w:val="es-MX"/>
        </w:rPr>
      </w:pPr>
    </w:p>
    <w:p w:rsidR="006361EC" w:rsidRPr="00882B42" w:rsidRDefault="006361EC" w:rsidP="006361EC">
      <w:pPr>
        <w:jc w:val="both"/>
        <w:rPr>
          <w:rFonts w:ascii="Arial" w:hAnsi="Arial" w:cs="Arial"/>
          <w:color w:val="FF0000"/>
          <w:sz w:val="22"/>
          <w:szCs w:val="22"/>
          <w:lang w:val="es-MX"/>
        </w:rPr>
      </w:pPr>
      <w:r w:rsidRPr="00882B42">
        <w:rPr>
          <w:rFonts w:ascii="Arial" w:hAnsi="Arial" w:cs="Arial"/>
          <w:color w:val="FF0000"/>
          <w:sz w:val="22"/>
          <w:szCs w:val="22"/>
          <w:lang w:val="es-MX"/>
        </w:rPr>
        <w:t xml:space="preserve">Cuando el adjudicatario del contrato haya presentado en forma conjunta la proposición, las personas integrantes del grupo deberán  presentar </w:t>
      </w:r>
      <w:r w:rsidRPr="00882B42">
        <w:rPr>
          <w:rFonts w:ascii="Arial" w:hAnsi="Arial" w:cs="Arial"/>
          <w:b/>
          <w:color w:val="FF0000"/>
          <w:sz w:val="22"/>
          <w:szCs w:val="22"/>
          <w:lang w:val="es-MX"/>
        </w:rPr>
        <w:t xml:space="preserve">la opinión sobre el cumplimiento de sus obligaciones fiscales </w:t>
      </w:r>
      <w:r w:rsidRPr="00882B42">
        <w:rPr>
          <w:rFonts w:ascii="Arial" w:hAnsi="Arial" w:cs="Arial"/>
          <w:color w:val="FF0000"/>
          <w:sz w:val="22"/>
          <w:szCs w:val="22"/>
          <w:lang w:val="es-MX"/>
        </w:rPr>
        <w:t>a que se hace referencia en el párrafo anterior, por cada una de las obligadas en dicha proposición.</w:t>
      </w:r>
    </w:p>
    <w:p w:rsidR="006361EC" w:rsidRPr="00272653" w:rsidRDefault="006361EC" w:rsidP="006361EC">
      <w:pPr>
        <w:rPr>
          <w:rFonts w:ascii="Arial" w:hAnsi="Arial" w:cs="Arial"/>
          <w:sz w:val="22"/>
          <w:szCs w:val="22"/>
          <w:lang w:val="es-MX"/>
        </w:rPr>
      </w:pPr>
    </w:p>
    <w:p w:rsidR="006361EC" w:rsidRDefault="006361EC" w:rsidP="006361EC">
      <w:pPr>
        <w:suppressAutoHyphens/>
        <w:jc w:val="both"/>
        <w:rPr>
          <w:rFonts w:ascii="Arial" w:hAnsi="Arial"/>
          <w:color w:val="FF0000"/>
          <w:spacing w:val="-2"/>
          <w:sz w:val="22"/>
          <w:szCs w:val="22"/>
        </w:rPr>
      </w:pPr>
      <w:r w:rsidRPr="00EB290B">
        <w:rPr>
          <w:rFonts w:ascii="Arial" w:hAnsi="Arial"/>
          <w:color w:val="FF0000"/>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B9311D">
        <w:rPr>
          <w:rFonts w:ascii="Arial" w:hAnsi="Arial"/>
          <w:b/>
          <w:color w:val="FF0000"/>
          <w:spacing w:val="-2"/>
          <w:sz w:val="22"/>
          <w:szCs w:val="22"/>
        </w:rPr>
        <w:t>II.2.1.1</w:t>
      </w:r>
      <w:r w:rsidR="0078739D">
        <w:rPr>
          <w:rFonts w:ascii="Arial" w:hAnsi="Arial"/>
          <w:b/>
          <w:color w:val="FF0000"/>
          <w:spacing w:val="-2"/>
          <w:sz w:val="22"/>
          <w:szCs w:val="22"/>
        </w:rPr>
        <w:t>3</w:t>
      </w:r>
      <w:r w:rsidRPr="00B9311D">
        <w:rPr>
          <w:rFonts w:ascii="Arial" w:hAnsi="Arial"/>
          <w:b/>
          <w:color w:val="FF0000"/>
          <w:spacing w:val="-2"/>
          <w:sz w:val="22"/>
          <w:szCs w:val="22"/>
        </w:rPr>
        <w:t>.</w:t>
      </w:r>
      <w:r>
        <w:rPr>
          <w:rFonts w:ascii="Arial" w:hAnsi="Arial"/>
          <w:color w:val="FF0000"/>
          <w:spacing w:val="-2"/>
          <w:sz w:val="22"/>
          <w:szCs w:val="22"/>
        </w:rPr>
        <w:t xml:space="preserve"> </w:t>
      </w:r>
    </w:p>
    <w:p w:rsidR="006361EC" w:rsidRDefault="006361EC" w:rsidP="006361EC">
      <w:pPr>
        <w:suppressAutoHyphens/>
        <w:jc w:val="both"/>
        <w:rPr>
          <w:rFonts w:ascii="Arial" w:hAnsi="Arial"/>
          <w:color w:val="FF0000"/>
          <w:spacing w:val="-2"/>
          <w:sz w:val="22"/>
          <w:szCs w:val="22"/>
        </w:rPr>
      </w:pPr>
    </w:p>
    <w:p w:rsidR="006361EC" w:rsidRPr="00C656D8" w:rsidRDefault="006361EC" w:rsidP="006361EC">
      <w:pPr>
        <w:suppressAutoHyphens/>
        <w:jc w:val="both"/>
        <w:rPr>
          <w:rFonts w:ascii="Arial" w:hAnsi="Arial"/>
          <w:color w:val="FF0000"/>
          <w:spacing w:val="-2"/>
          <w:sz w:val="22"/>
          <w:szCs w:val="22"/>
        </w:rPr>
      </w:pPr>
      <w:r w:rsidRPr="00272653">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272653">
        <w:rPr>
          <w:rFonts w:ascii="Arial" w:hAnsi="Arial"/>
          <w:b/>
          <w:spacing w:val="-2"/>
          <w:sz w:val="22"/>
          <w:szCs w:val="22"/>
        </w:rPr>
        <w:t>(ALSC)</w:t>
      </w:r>
      <w:r w:rsidRPr="00272653">
        <w:rPr>
          <w:rFonts w:ascii="Arial" w:hAnsi="Arial"/>
          <w:spacing w:val="-2"/>
          <w:sz w:val="22"/>
          <w:szCs w:val="22"/>
        </w:rPr>
        <w:t xml:space="preserve"> que corresponda al domicilio fiscal del contribuyente, enviándola al Portal de éste hasta que se haya celebrado el convenio de pago.</w:t>
      </w:r>
    </w:p>
    <w:p w:rsidR="006361EC" w:rsidRPr="00272653" w:rsidRDefault="006361EC" w:rsidP="006361EC">
      <w:pPr>
        <w:jc w:val="both"/>
        <w:rPr>
          <w:rFonts w:ascii="Arial" w:hAnsi="Arial"/>
          <w:spacing w:val="-2"/>
          <w:sz w:val="22"/>
          <w:szCs w:val="22"/>
        </w:rPr>
      </w:pPr>
    </w:p>
    <w:p w:rsidR="006361EC" w:rsidRPr="00272653" w:rsidRDefault="006361EC" w:rsidP="006361EC">
      <w:pPr>
        <w:jc w:val="both"/>
        <w:rPr>
          <w:rFonts w:ascii="Arial" w:hAnsi="Arial"/>
          <w:spacing w:val="-2"/>
          <w:sz w:val="22"/>
          <w:szCs w:val="22"/>
        </w:rPr>
      </w:pPr>
      <w:r w:rsidRPr="00272653">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272653" w:rsidRDefault="006361EC" w:rsidP="006361EC">
      <w:pPr>
        <w:jc w:val="both"/>
        <w:rPr>
          <w:rFonts w:ascii="Arial" w:hAnsi="Arial"/>
          <w:spacing w:val="-2"/>
          <w:sz w:val="22"/>
          <w:szCs w:val="22"/>
        </w:rPr>
      </w:pPr>
    </w:p>
    <w:p w:rsidR="006361EC" w:rsidRDefault="006361EC" w:rsidP="006361EC">
      <w:pPr>
        <w:suppressAutoHyphens/>
        <w:jc w:val="both"/>
        <w:rPr>
          <w:rFonts w:ascii="Arial" w:hAnsi="Arial"/>
          <w:spacing w:val="-2"/>
          <w:sz w:val="22"/>
          <w:szCs w:val="22"/>
        </w:rPr>
      </w:pPr>
      <w:r w:rsidRPr="00272653">
        <w:rPr>
          <w:rFonts w:ascii="Arial" w:hAnsi="Arial"/>
          <w:spacing w:val="-2"/>
          <w:sz w:val="22"/>
          <w:szCs w:val="22"/>
        </w:rPr>
        <w:t xml:space="preserve">Los residentes en el extranjero que no estén obligados a presentar la solicitud de inscripción en el Registro Federal de Contribuyentes </w:t>
      </w:r>
      <w:r w:rsidRPr="00272653">
        <w:rPr>
          <w:rFonts w:ascii="Arial" w:hAnsi="Arial"/>
          <w:b/>
          <w:spacing w:val="-2"/>
          <w:sz w:val="22"/>
          <w:szCs w:val="22"/>
        </w:rPr>
        <w:t>(RFC)</w:t>
      </w:r>
      <w:r w:rsidRPr="00272653">
        <w:rPr>
          <w:rFonts w:ascii="Arial" w:hAnsi="Arial"/>
          <w:spacing w:val="-2"/>
          <w:sz w:val="22"/>
          <w:szCs w:val="22"/>
        </w:rPr>
        <w:t xml:space="preserve">, ni los avisos al mencionado registro y que </w:t>
      </w:r>
      <w:r w:rsidRPr="00272653">
        <w:rPr>
          <w:rFonts w:ascii="Arial" w:hAnsi="Arial"/>
          <w:spacing w:val="-2"/>
          <w:sz w:val="22"/>
          <w:szCs w:val="22"/>
        </w:rPr>
        <w:lastRenderedPageBreak/>
        <w:t xml:space="preserve">no estén obligados a presentar declaraciones periódicas en México, asentarán estas manifestaciones bajo protesta de decir verdad en escrito libre que entregarán a la dependencia o entidad convocante, la que gestionará la emisión de la opinión ante la </w:t>
      </w:r>
      <w:r w:rsidRPr="00272653">
        <w:rPr>
          <w:rFonts w:ascii="Arial" w:hAnsi="Arial"/>
          <w:b/>
          <w:spacing w:val="-2"/>
          <w:sz w:val="22"/>
          <w:szCs w:val="22"/>
        </w:rPr>
        <w:t>ALSC</w:t>
      </w:r>
      <w:r w:rsidRPr="00272653">
        <w:rPr>
          <w:rFonts w:ascii="Arial" w:hAnsi="Arial"/>
          <w:spacing w:val="-2"/>
          <w:sz w:val="22"/>
          <w:szCs w:val="22"/>
        </w:rPr>
        <w:t xml:space="preserve"> más cercana a su domicilio.</w:t>
      </w:r>
    </w:p>
    <w:p w:rsidR="006361EC" w:rsidRDefault="006361EC" w:rsidP="006361EC">
      <w:pPr>
        <w:suppressAutoHyphens/>
        <w:jc w:val="both"/>
        <w:rPr>
          <w:rFonts w:ascii="Arial" w:hAnsi="Arial"/>
          <w:spacing w:val="-2"/>
          <w:sz w:val="22"/>
          <w:szCs w:val="22"/>
        </w:rPr>
      </w:pPr>
    </w:p>
    <w:p w:rsidR="006361EC" w:rsidRPr="008433BA" w:rsidRDefault="006361EC" w:rsidP="006361EC">
      <w:pPr>
        <w:suppressAutoHyphens/>
        <w:jc w:val="both"/>
        <w:rPr>
          <w:rFonts w:ascii="Arial" w:hAnsi="Arial"/>
          <w:b/>
          <w:color w:val="FF0000"/>
          <w:spacing w:val="-2"/>
          <w:sz w:val="22"/>
          <w:szCs w:val="22"/>
        </w:rPr>
      </w:pPr>
      <w:r w:rsidRPr="008433BA">
        <w:rPr>
          <w:rFonts w:ascii="Arial" w:hAnsi="Arial"/>
          <w:b/>
          <w:color w:val="FF0000"/>
          <w:spacing w:val="-2"/>
          <w:sz w:val="22"/>
          <w:szCs w:val="22"/>
        </w:rPr>
        <w:t>Procedimiento que debe</w:t>
      </w:r>
      <w:r>
        <w:rPr>
          <w:rFonts w:ascii="Arial" w:hAnsi="Arial"/>
          <w:b/>
          <w:color w:val="FF0000"/>
          <w:spacing w:val="-2"/>
          <w:sz w:val="22"/>
          <w:szCs w:val="22"/>
        </w:rPr>
        <w:t>rá realizar el adjudicatario del contrato</w:t>
      </w:r>
      <w:r w:rsidRPr="008433BA">
        <w:rPr>
          <w:rFonts w:ascii="Arial" w:hAnsi="Arial"/>
          <w:b/>
          <w:color w:val="FF0000"/>
          <w:spacing w:val="-2"/>
          <w:sz w:val="22"/>
          <w:szCs w:val="22"/>
        </w:rPr>
        <w:t xml:space="preserve"> para la obtención de la opinión del cumplimiento de obligaciones fiscales, en términos de lo previsto en la regla II.2.1.1</w:t>
      </w:r>
      <w:r w:rsidR="002D3451">
        <w:rPr>
          <w:rFonts w:ascii="Arial" w:hAnsi="Arial"/>
          <w:b/>
          <w:color w:val="FF0000"/>
          <w:spacing w:val="-2"/>
          <w:sz w:val="22"/>
          <w:szCs w:val="22"/>
        </w:rPr>
        <w:t>3</w:t>
      </w:r>
      <w:r w:rsidRPr="008433BA">
        <w:rPr>
          <w:rFonts w:ascii="Arial" w:hAnsi="Arial"/>
          <w:b/>
          <w:color w:val="FF0000"/>
          <w:spacing w:val="-2"/>
          <w:sz w:val="22"/>
          <w:szCs w:val="22"/>
        </w:rPr>
        <w:t>.</w:t>
      </w:r>
    </w:p>
    <w:p w:rsidR="006361EC" w:rsidRDefault="006361EC" w:rsidP="006361EC">
      <w:pPr>
        <w:pStyle w:val="Default"/>
      </w:pPr>
    </w:p>
    <w:p w:rsidR="006361EC" w:rsidRPr="00B9311D" w:rsidRDefault="006361EC" w:rsidP="006361EC">
      <w:pPr>
        <w:pStyle w:val="Default"/>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I.</w:t>
      </w:r>
      <w:r w:rsidRPr="00B9311D">
        <w:rPr>
          <w:rFonts w:cs="Times New Roman"/>
          <w:color w:val="FF0000"/>
          <w:spacing w:val="-2"/>
          <w:sz w:val="22"/>
          <w:szCs w:val="22"/>
          <w:lang w:val="es-ES" w:eastAsia="es-ES"/>
        </w:rPr>
        <w:t xml:space="preserve"> Ingresarán a la página de Internet del </w:t>
      </w:r>
      <w:r w:rsidRPr="00B9311D">
        <w:rPr>
          <w:rFonts w:cs="Times New Roman"/>
          <w:b/>
          <w:color w:val="FF0000"/>
          <w:spacing w:val="-2"/>
          <w:sz w:val="22"/>
          <w:szCs w:val="22"/>
          <w:lang w:val="es-ES" w:eastAsia="es-ES"/>
        </w:rPr>
        <w:t>SAT</w:t>
      </w:r>
      <w:r w:rsidRPr="00B9311D">
        <w:rPr>
          <w:rFonts w:cs="Times New Roman"/>
          <w:color w:val="FF0000"/>
          <w:spacing w:val="-2"/>
          <w:sz w:val="22"/>
          <w:szCs w:val="22"/>
          <w:lang w:val="es-ES" w:eastAsia="es-ES"/>
        </w:rPr>
        <w:t xml:space="preserve">, en la opción "Mi Portal", con la </w:t>
      </w:r>
      <w:r w:rsidRPr="00B9311D">
        <w:rPr>
          <w:rFonts w:cs="Times New Roman"/>
          <w:b/>
          <w:color w:val="FF0000"/>
          <w:spacing w:val="-2"/>
          <w:sz w:val="22"/>
          <w:szCs w:val="22"/>
          <w:lang w:val="es-ES" w:eastAsia="es-ES"/>
        </w:rPr>
        <w:t>CIECF</w:t>
      </w:r>
      <w:r w:rsidRPr="00B9311D">
        <w:rPr>
          <w:rFonts w:cs="Times New Roman"/>
          <w:color w:val="FF0000"/>
          <w:spacing w:val="-2"/>
          <w:sz w:val="22"/>
          <w:szCs w:val="22"/>
          <w:lang w:val="es-ES" w:eastAsia="es-ES"/>
        </w:rPr>
        <w:t xml:space="preserve">. </w:t>
      </w:r>
    </w:p>
    <w:p w:rsidR="006361EC" w:rsidRPr="00B9311D" w:rsidRDefault="006361EC" w:rsidP="006361EC">
      <w:pPr>
        <w:pStyle w:val="Default"/>
        <w:jc w:val="both"/>
        <w:rPr>
          <w:rFonts w:cs="Times New Roman"/>
          <w:color w:val="FF0000"/>
          <w:spacing w:val="-2"/>
          <w:sz w:val="22"/>
          <w:szCs w:val="22"/>
          <w:lang w:val="es-ES" w:eastAsia="es-ES"/>
        </w:rPr>
      </w:pPr>
    </w:p>
    <w:p w:rsidR="006361EC" w:rsidRPr="00B9311D" w:rsidRDefault="006361EC" w:rsidP="006361EC">
      <w:pPr>
        <w:pStyle w:val="Default"/>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II.</w:t>
      </w:r>
      <w:r w:rsidRPr="00B9311D">
        <w:rPr>
          <w:rFonts w:cs="Times New Roman"/>
          <w:color w:val="FF0000"/>
          <w:spacing w:val="-2"/>
          <w:sz w:val="22"/>
          <w:szCs w:val="22"/>
          <w:lang w:val="es-ES" w:eastAsia="es-ES"/>
        </w:rPr>
        <w:t xml:space="preserve"> Una vez elegida la opción de la del cumplimiento de obligaciones fiscales, el contribuyente podrá imprimir el acuse de respuesta. </w:t>
      </w:r>
    </w:p>
    <w:p w:rsidR="006361EC" w:rsidRPr="00B9311D" w:rsidRDefault="006361EC" w:rsidP="006361EC">
      <w:pPr>
        <w:pStyle w:val="Default"/>
        <w:rPr>
          <w:color w:val="FF0000"/>
          <w:sz w:val="18"/>
          <w:szCs w:val="18"/>
        </w:rPr>
      </w:pPr>
    </w:p>
    <w:p w:rsidR="006361EC" w:rsidRPr="00B9311D" w:rsidRDefault="006361EC" w:rsidP="006361EC">
      <w:pPr>
        <w:pStyle w:val="Default"/>
        <w:ind w:left="284"/>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a)</w:t>
      </w:r>
      <w:r w:rsidRPr="00B9311D">
        <w:rPr>
          <w:rFonts w:cs="Times New Roman"/>
          <w:color w:val="FF0000"/>
          <w:spacing w:val="-2"/>
          <w:sz w:val="22"/>
          <w:szCs w:val="22"/>
          <w:lang w:val="es-ES" w:eastAsia="es-ES"/>
        </w:rPr>
        <w:t xml:space="preserve"> La autoridad a fin de emitir la opinión del cumplimiento de obligaciones fiscales revisará que el contribuyente solicitante: </w:t>
      </w:r>
    </w:p>
    <w:p w:rsidR="006361EC" w:rsidRPr="00B9311D" w:rsidRDefault="006361EC" w:rsidP="006361EC">
      <w:pPr>
        <w:pStyle w:val="Default"/>
        <w:rPr>
          <w:color w:val="FF0000"/>
          <w:sz w:val="18"/>
          <w:szCs w:val="18"/>
        </w:rPr>
      </w:pPr>
    </w:p>
    <w:p w:rsidR="006361EC" w:rsidRPr="00B9311D" w:rsidRDefault="006361EC" w:rsidP="006361EC">
      <w:pPr>
        <w:pStyle w:val="Default"/>
        <w:ind w:left="709"/>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 xml:space="preserve">1. </w:t>
      </w:r>
      <w:r w:rsidRPr="00B9311D">
        <w:rPr>
          <w:rFonts w:cs="Times New Roman"/>
          <w:color w:val="FF0000"/>
          <w:spacing w:val="-2"/>
          <w:sz w:val="22"/>
          <w:szCs w:val="22"/>
          <w:lang w:val="es-ES" w:eastAsia="es-ES"/>
        </w:rPr>
        <w:t xml:space="preserve">Ha cumplido con sus obligaciones fiscales en materia de inscripción al </w:t>
      </w:r>
      <w:r w:rsidRPr="00B9311D">
        <w:rPr>
          <w:rFonts w:cs="Times New Roman"/>
          <w:b/>
          <w:color w:val="FF0000"/>
          <w:spacing w:val="-2"/>
          <w:sz w:val="22"/>
          <w:szCs w:val="22"/>
          <w:lang w:val="es-ES" w:eastAsia="es-ES"/>
        </w:rPr>
        <w:t>RFC</w:t>
      </w:r>
      <w:r w:rsidRPr="00B9311D">
        <w:rPr>
          <w:rFonts w:cs="Times New Roman"/>
          <w:color w:val="FF0000"/>
          <w:spacing w:val="-2"/>
          <w:sz w:val="22"/>
          <w:szCs w:val="22"/>
          <w:lang w:val="es-ES" w:eastAsia="es-ES"/>
        </w:rPr>
        <w:t xml:space="preserve">, a que se refieren el </w:t>
      </w:r>
      <w:r w:rsidRPr="00B9311D">
        <w:rPr>
          <w:rFonts w:cs="Times New Roman"/>
          <w:b/>
          <w:color w:val="FF0000"/>
          <w:spacing w:val="-2"/>
          <w:sz w:val="22"/>
          <w:szCs w:val="22"/>
          <w:lang w:val="es-ES" w:eastAsia="es-ES"/>
        </w:rPr>
        <w:t>CFF</w:t>
      </w:r>
      <w:r w:rsidRPr="00B9311D">
        <w:rPr>
          <w:rFonts w:cs="Times New Roman"/>
          <w:color w:val="FF0000"/>
          <w:spacing w:val="-2"/>
          <w:sz w:val="22"/>
          <w:szCs w:val="22"/>
          <w:lang w:val="es-ES" w:eastAsia="es-ES"/>
        </w:rPr>
        <w:t xml:space="preserve"> y su Reglamento</w:t>
      </w:r>
      <w:r w:rsidR="00C92E1B">
        <w:rPr>
          <w:rFonts w:cs="Times New Roman"/>
          <w:color w:val="FF0000"/>
          <w:spacing w:val="-2"/>
          <w:sz w:val="22"/>
          <w:szCs w:val="22"/>
          <w:lang w:val="es-ES" w:eastAsia="es-ES"/>
        </w:rPr>
        <w:t xml:space="preserve"> y</w:t>
      </w:r>
      <w:r w:rsidRPr="00B9311D">
        <w:rPr>
          <w:rFonts w:cs="Times New Roman"/>
          <w:color w:val="FF0000"/>
          <w:spacing w:val="-2"/>
          <w:sz w:val="22"/>
          <w:szCs w:val="22"/>
          <w:lang w:val="es-ES" w:eastAsia="es-ES"/>
        </w:rPr>
        <w:t xml:space="preserve"> que la clave del </w:t>
      </w:r>
      <w:r w:rsidRPr="00B9311D">
        <w:rPr>
          <w:rFonts w:cs="Times New Roman"/>
          <w:b/>
          <w:color w:val="FF0000"/>
          <w:spacing w:val="-2"/>
          <w:sz w:val="22"/>
          <w:szCs w:val="22"/>
          <w:lang w:val="es-ES" w:eastAsia="es-ES"/>
        </w:rPr>
        <w:t>RFC</w:t>
      </w:r>
      <w:r w:rsidRPr="00B9311D">
        <w:rPr>
          <w:rFonts w:cs="Times New Roman"/>
          <w:color w:val="FF0000"/>
          <w:spacing w:val="-2"/>
          <w:sz w:val="22"/>
          <w:szCs w:val="22"/>
          <w:lang w:val="es-ES" w:eastAsia="es-ES"/>
        </w:rPr>
        <w:t xml:space="preserve"> este activa</w:t>
      </w:r>
      <w:r w:rsidR="00C92E1B">
        <w:rPr>
          <w:rFonts w:cs="Times New Roman"/>
          <w:color w:val="FF0000"/>
          <w:spacing w:val="-2"/>
          <w:sz w:val="22"/>
          <w:szCs w:val="22"/>
          <w:lang w:val="es-ES" w:eastAsia="es-ES"/>
        </w:rPr>
        <w:t>.</w:t>
      </w:r>
      <w:r w:rsidRPr="00B9311D">
        <w:rPr>
          <w:rFonts w:cs="Times New Roman"/>
          <w:color w:val="FF0000"/>
          <w:spacing w:val="-2"/>
          <w:sz w:val="22"/>
          <w:szCs w:val="22"/>
          <w:lang w:val="es-ES" w:eastAsia="es-ES"/>
        </w:rPr>
        <w:t xml:space="preserve"> </w:t>
      </w:r>
    </w:p>
    <w:p w:rsidR="006361EC" w:rsidRPr="00B9311D" w:rsidRDefault="006361EC" w:rsidP="006361EC">
      <w:pPr>
        <w:pStyle w:val="Default"/>
        <w:ind w:left="709"/>
        <w:jc w:val="both"/>
        <w:rPr>
          <w:rFonts w:cs="Times New Roman"/>
          <w:b/>
          <w:color w:val="FF0000"/>
          <w:spacing w:val="-2"/>
          <w:sz w:val="22"/>
          <w:szCs w:val="22"/>
          <w:lang w:val="es-ES" w:eastAsia="es-ES"/>
        </w:rPr>
      </w:pPr>
    </w:p>
    <w:p w:rsidR="006361EC" w:rsidRPr="00B9311D" w:rsidRDefault="006361EC" w:rsidP="006361EC">
      <w:pPr>
        <w:pStyle w:val="Default"/>
        <w:ind w:left="709"/>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2.</w:t>
      </w:r>
      <w:r w:rsidRPr="00B9311D">
        <w:rPr>
          <w:rFonts w:cs="Times New Roman"/>
          <w:color w:val="FF0000"/>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B9311D">
        <w:rPr>
          <w:rFonts w:cs="Times New Roman"/>
          <w:b/>
          <w:color w:val="FF0000"/>
          <w:spacing w:val="-2"/>
          <w:sz w:val="22"/>
          <w:szCs w:val="22"/>
          <w:lang w:val="es-ES" w:eastAsia="es-ES"/>
        </w:rPr>
        <w:t>ISR</w:t>
      </w:r>
      <w:r w:rsidRPr="00B9311D">
        <w:rPr>
          <w:rFonts w:cs="Times New Roman"/>
          <w:color w:val="FF0000"/>
          <w:spacing w:val="-2"/>
          <w:sz w:val="22"/>
          <w:szCs w:val="22"/>
          <w:lang w:val="es-ES" w:eastAsia="es-ES"/>
        </w:rPr>
        <w:t xml:space="preserve"> e </w:t>
      </w:r>
      <w:r w:rsidRPr="00B9311D">
        <w:rPr>
          <w:rFonts w:cs="Times New Roman"/>
          <w:b/>
          <w:color w:val="FF0000"/>
          <w:spacing w:val="-2"/>
          <w:sz w:val="22"/>
          <w:szCs w:val="22"/>
          <w:lang w:val="es-ES" w:eastAsia="es-ES"/>
        </w:rPr>
        <w:t>IETU</w:t>
      </w:r>
      <w:r w:rsidRPr="00B9311D">
        <w:rPr>
          <w:rFonts w:cs="Times New Roman"/>
          <w:color w:val="FF0000"/>
          <w:spacing w:val="-2"/>
          <w:sz w:val="22"/>
          <w:szCs w:val="22"/>
          <w:lang w:val="es-ES" w:eastAsia="es-ES"/>
        </w:rPr>
        <w:t xml:space="preserve"> y se encuentra al corriente en la presentación de los pagos provisionales del </w:t>
      </w:r>
      <w:r w:rsidRPr="00B9311D">
        <w:rPr>
          <w:rFonts w:cs="Times New Roman"/>
          <w:b/>
          <w:color w:val="FF0000"/>
          <w:spacing w:val="-2"/>
          <w:sz w:val="22"/>
          <w:szCs w:val="22"/>
          <w:lang w:val="es-ES" w:eastAsia="es-ES"/>
        </w:rPr>
        <w:t>ISR</w:t>
      </w:r>
      <w:r w:rsidRPr="00B9311D">
        <w:rPr>
          <w:rFonts w:cs="Times New Roman"/>
          <w:color w:val="FF0000"/>
          <w:spacing w:val="-2"/>
          <w:sz w:val="22"/>
          <w:szCs w:val="22"/>
          <w:lang w:val="es-ES" w:eastAsia="es-ES"/>
        </w:rPr>
        <w:t xml:space="preserve">, </w:t>
      </w:r>
      <w:r w:rsidRPr="00B9311D">
        <w:rPr>
          <w:rFonts w:cs="Times New Roman"/>
          <w:b/>
          <w:color w:val="FF0000"/>
          <w:spacing w:val="-2"/>
          <w:sz w:val="22"/>
          <w:szCs w:val="22"/>
          <w:lang w:val="es-ES" w:eastAsia="es-ES"/>
        </w:rPr>
        <w:t xml:space="preserve">IETU </w:t>
      </w:r>
      <w:r w:rsidRPr="00B9311D">
        <w:rPr>
          <w:rFonts w:cs="Times New Roman"/>
          <w:color w:val="FF0000"/>
          <w:spacing w:val="-2"/>
          <w:sz w:val="22"/>
          <w:szCs w:val="22"/>
          <w:lang w:val="es-ES" w:eastAsia="es-ES"/>
        </w:rPr>
        <w:t xml:space="preserve">y retenciones del </w:t>
      </w:r>
      <w:r w:rsidRPr="00B9311D">
        <w:rPr>
          <w:rFonts w:cs="Times New Roman"/>
          <w:b/>
          <w:color w:val="FF0000"/>
          <w:spacing w:val="-2"/>
          <w:sz w:val="22"/>
          <w:szCs w:val="22"/>
          <w:lang w:val="es-ES" w:eastAsia="es-ES"/>
        </w:rPr>
        <w:t>ISR</w:t>
      </w:r>
      <w:r w:rsidRPr="00B9311D">
        <w:rPr>
          <w:rFonts w:cs="Times New Roman"/>
          <w:color w:val="FF0000"/>
          <w:spacing w:val="-2"/>
          <w:sz w:val="22"/>
          <w:szCs w:val="22"/>
          <w:lang w:val="es-ES" w:eastAsia="es-ES"/>
        </w:rPr>
        <w:t xml:space="preserve"> por salarios, así como pagos definitivos del </w:t>
      </w:r>
      <w:r w:rsidRPr="00B9311D">
        <w:rPr>
          <w:rFonts w:cs="Times New Roman"/>
          <w:b/>
          <w:color w:val="FF0000"/>
          <w:spacing w:val="-2"/>
          <w:sz w:val="22"/>
          <w:szCs w:val="22"/>
          <w:lang w:val="es-ES" w:eastAsia="es-ES"/>
        </w:rPr>
        <w:t>IVA</w:t>
      </w:r>
      <w:r w:rsidRPr="00B9311D">
        <w:rPr>
          <w:rFonts w:cs="Times New Roman"/>
          <w:color w:val="FF0000"/>
          <w:spacing w:val="-2"/>
          <w:sz w:val="22"/>
          <w:szCs w:val="22"/>
          <w:lang w:val="es-ES" w:eastAsia="es-ES"/>
        </w:rPr>
        <w:t xml:space="preserve"> y del </w:t>
      </w:r>
      <w:r w:rsidRPr="00B9311D">
        <w:rPr>
          <w:rFonts w:cs="Times New Roman"/>
          <w:b/>
          <w:color w:val="FF0000"/>
          <w:spacing w:val="-2"/>
          <w:sz w:val="22"/>
          <w:szCs w:val="22"/>
          <w:lang w:val="es-ES" w:eastAsia="es-ES"/>
        </w:rPr>
        <w:t>IEPS</w:t>
      </w:r>
      <w:r w:rsidRPr="00B9311D">
        <w:rPr>
          <w:rFonts w:cs="Times New Roman"/>
          <w:color w:val="FF0000"/>
          <w:spacing w:val="-2"/>
          <w:sz w:val="22"/>
          <w:szCs w:val="22"/>
          <w:lang w:val="es-ES" w:eastAsia="es-ES"/>
        </w:rPr>
        <w:t xml:space="preserve">; del ejercicio fiscal en el que se solicita la opinión y el anterior, así como las declaraciones informativas de </w:t>
      </w:r>
      <w:r w:rsidRPr="00B9311D">
        <w:rPr>
          <w:rFonts w:cs="Times New Roman"/>
          <w:b/>
          <w:color w:val="FF0000"/>
          <w:spacing w:val="-2"/>
          <w:sz w:val="22"/>
          <w:szCs w:val="22"/>
          <w:lang w:val="es-ES" w:eastAsia="es-ES"/>
        </w:rPr>
        <w:t>IEPS</w:t>
      </w:r>
      <w:r w:rsidRPr="00B9311D">
        <w:rPr>
          <w:rFonts w:cs="Times New Roman"/>
          <w:color w:val="FF0000"/>
          <w:spacing w:val="-2"/>
          <w:sz w:val="22"/>
          <w:szCs w:val="22"/>
          <w:lang w:val="es-ES" w:eastAsia="es-ES"/>
        </w:rPr>
        <w:t xml:space="preserve"> a que se refieren las reglas II.6.2.2., II.6.2.11., II.6.2.13., II.6.2.15., II.6.2.16., II.6.2.17., II.6.2.18., II.6.2.19., II.6.2.21. </w:t>
      </w:r>
      <w:proofErr w:type="gramStart"/>
      <w:r w:rsidRPr="00B9311D">
        <w:rPr>
          <w:rFonts w:cs="Times New Roman"/>
          <w:color w:val="FF0000"/>
          <w:spacing w:val="-2"/>
          <w:sz w:val="22"/>
          <w:szCs w:val="22"/>
          <w:lang w:val="es-ES" w:eastAsia="es-ES"/>
        </w:rPr>
        <w:t>y</w:t>
      </w:r>
      <w:proofErr w:type="gramEnd"/>
      <w:r w:rsidRPr="00B9311D">
        <w:rPr>
          <w:rFonts w:cs="Times New Roman"/>
          <w:color w:val="FF0000"/>
          <w:spacing w:val="-2"/>
          <w:sz w:val="22"/>
          <w:szCs w:val="22"/>
          <w:lang w:val="es-ES" w:eastAsia="es-ES"/>
        </w:rPr>
        <w:t xml:space="preserve"> II.6.2.22. </w:t>
      </w:r>
    </w:p>
    <w:p w:rsidR="006361EC" w:rsidRPr="00B9311D" w:rsidRDefault="006361EC" w:rsidP="006361EC">
      <w:pPr>
        <w:pStyle w:val="Default"/>
        <w:ind w:left="709"/>
        <w:rPr>
          <w:color w:val="FF0000"/>
        </w:rPr>
      </w:pPr>
    </w:p>
    <w:p w:rsidR="006361EC" w:rsidRPr="00B9311D" w:rsidRDefault="006361EC" w:rsidP="006361EC">
      <w:pPr>
        <w:pStyle w:val="Default"/>
        <w:ind w:left="709"/>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3.</w:t>
      </w:r>
      <w:r w:rsidRPr="00B9311D">
        <w:rPr>
          <w:rFonts w:cs="Times New Roman"/>
          <w:color w:val="FF0000"/>
          <w:spacing w:val="-2"/>
          <w:sz w:val="22"/>
          <w:szCs w:val="22"/>
          <w:lang w:val="es-ES" w:eastAsia="es-ES"/>
        </w:rPr>
        <w:t xml:space="preserve"> No tiene créditos fiscales firmes determinados por impuestos federales, distintos a </w:t>
      </w:r>
      <w:r w:rsidRPr="00B9311D">
        <w:rPr>
          <w:rFonts w:cs="Times New Roman"/>
          <w:b/>
          <w:color w:val="FF0000"/>
          <w:spacing w:val="-2"/>
          <w:sz w:val="22"/>
          <w:szCs w:val="22"/>
          <w:lang w:val="es-ES" w:eastAsia="es-ES"/>
        </w:rPr>
        <w:t>ISAN</w:t>
      </w:r>
      <w:r w:rsidRPr="00B9311D">
        <w:rPr>
          <w:rFonts w:cs="Times New Roman"/>
          <w:color w:val="FF0000"/>
          <w:spacing w:val="-2"/>
          <w:sz w:val="22"/>
          <w:szCs w:val="22"/>
          <w:lang w:val="es-ES" w:eastAsia="es-ES"/>
        </w:rPr>
        <w:t xml:space="preserve"> e </w:t>
      </w:r>
      <w:r w:rsidRPr="00B9311D">
        <w:rPr>
          <w:rFonts w:cs="Times New Roman"/>
          <w:b/>
          <w:color w:val="FF0000"/>
          <w:spacing w:val="-2"/>
          <w:sz w:val="22"/>
          <w:szCs w:val="22"/>
          <w:lang w:val="es-ES" w:eastAsia="es-ES"/>
        </w:rPr>
        <w:t>ISTUV</w:t>
      </w:r>
      <w:r w:rsidRPr="00B9311D">
        <w:rPr>
          <w:rFonts w:cs="Times New Roman"/>
          <w:color w:val="FF0000"/>
          <w:spacing w:val="-2"/>
          <w:sz w:val="22"/>
          <w:szCs w:val="22"/>
          <w:lang w:val="es-ES" w:eastAsia="es-ES"/>
        </w:rPr>
        <w:t xml:space="preserve">, entendiéndose por impuestos federales, el </w:t>
      </w:r>
      <w:r w:rsidRPr="00B9311D">
        <w:rPr>
          <w:rFonts w:cs="Times New Roman"/>
          <w:b/>
          <w:color w:val="FF0000"/>
          <w:spacing w:val="-2"/>
          <w:sz w:val="22"/>
          <w:szCs w:val="22"/>
          <w:lang w:val="es-ES" w:eastAsia="es-ES"/>
        </w:rPr>
        <w:t>ISR</w:t>
      </w:r>
      <w:r w:rsidRPr="00B9311D">
        <w:rPr>
          <w:rFonts w:cs="Times New Roman"/>
          <w:color w:val="FF0000"/>
          <w:spacing w:val="-2"/>
          <w:sz w:val="22"/>
          <w:szCs w:val="22"/>
          <w:lang w:val="es-ES" w:eastAsia="es-ES"/>
        </w:rPr>
        <w:t xml:space="preserve">, </w:t>
      </w:r>
      <w:r w:rsidRPr="00B9311D">
        <w:rPr>
          <w:rFonts w:cs="Times New Roman"/>
          <w:b/>
          <w:color w:val="FF0000"/>
          <w:spacing w:val="-2"/>
          <w:sz w:val="22"/>
          <w:szCs w:val="22"/>
          <w:lang w:val="es-ES" w:eastAsia="es-ES"/>
        </w:rPr>
        <w:t>IVA</w:t>
      </w:r>
      <w:r w:rsidRPr="00B9311D">
        <w:rPr>
          <w:rFonts w:cs="Times New Roman"/>
          <w:color w:val="FF0000"/>
          <w:spacing w:val="-2"/>
          <w:sz w:val="22"/>
          <w:szCs w:val="22"/>
          <w:lang w:val="es-ES" w:eastAsia="es-ES"/>
        </w:rPr>
        <w:t xml:space="preserve">, </w:t>
      </w:r>
      <w:r w:rsidRPr="00B9311D">
        <w:rPr>
          <w:rFonts w:cs="Times New Roman"/>
          <w:b/>
          <w:color w:val="FF0000"/>
          <w:spacing w:val="-2"/>
          <w:sz w:val="22"/>
          <w:szCs w:val="22"/>
          <w:lang w:val="es-ES" w:eastAsia="es-ES"/>
        </w:rPr>
        <w:t>IETU</w:t>
      </w:r>
      <w:r w:rsidRPr="00B9311D">
        <w:rPr>
          <w:rFonts w:cs="Times New Roman"/>
          <w:color w:val="FF0000"/>
          <w:spacing w:val="-2"/>
          <w:sz w:val="22"/>
          <w:szCs w:val="22"/>
          <w:lang w:val="es-ES" w:eastAsia="es-ES"/>
        </w:rPr>
        <w:t xml:space="preserve">, Impuesto al Activo, </w:t>
      </w:r>
      <w:r w:rsidRPr="00B9311D">
        <w:rPr>
          <w:rFonts w:cs="Times New Roman"/>
          <w:b/>
          <w:color w:val="FF0000"/>
          <w:spacing w:val="-2"/>
          <w:sz w:val="22"/>
          <w:szCs w:val="22"/>
          <w:lang w:val="es-ES" w:eastAsia="es-ES"/>
        </w:rPr>
        <w:t>IDE</w:t>
      </w:r>
      <w:r w:rsidRPr="00B9311D">
        <w:rPr>
          <w:rFonts w:cs="Times New Roman"/>
          <w:color w:val="FF0000"/>
          <w:spacing w:val="-2"/>
          <w:sz w:val="22"/>
          <w:szCs w:val="22"/>
          <w:lang w:val="es-ES" w:eastAsia="es-ES"/>
        </w:rPr>
        <w:t xml:space="preserve">, </w:t>
      </w:r>
      <w:r w:rsidRPr="00B9311D">
        <w:rPr>
          <w:rFonts w:cs="Times New Roman"/>
          <w:b/>
          <w:color w:val="FF0000"/>
          <w:spacing w:val="-2"/>
          <w:sz w:val="22"/>
          <w:szCs w:val="22"/>
          <w:lang w:val="es-ES" w:eastAsia="es-ES"/>
        </w:rPr>
        <w:t>IEPS</w:t>
      </w:r>
      <w:r w:rsidRPr="00B9311D">
        <w:rPr>
          <w:rFonts w:cs="Times New Roman"/>
          <w:color w:val="FF0000"/>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B9311D" w:rsidRDefault="006361EC" w:rsidP="006361EC">
      <w:pPr>
        <w:pStyle w:val="Default"/>
        <w:ind w:left="709"/>
        <w:rPr>
          <w:color w:val="FF0000"/>
        </w:rPr>
      </w:pPr>
    </w:p>
    <w:p w:rsidR="006361EC" w:rsidRPr="00B9311D" w:rsidRDefault="006361EC" w:rsidP="006361EC">
      <w:pPr>
        <w:pStyle w:val="Default"/>
        <w:ind w:left="709"/>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 xml:space="preserve">4. </w:t>
      </w:r>
      <w:r w:rsidRPr="00B9311D">
        <w:rPr>
          <w:rFonts w:cs="Times New Roman"/>
          <w:color w:val="FF0000"/>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B9311D">
        <w:rPr>
          <w:rFonts w:cs="Times New Roman"/>
          <w:b/>
          <w:color w:val="FF0000"/>
          <w:spacing w:val="-2"/>
          <w:sz w:val="22"/>
          <w:szCs w:val="22"/>
          <w:lang w:val="es-ES" w:eastAsia="es-ES"/>
        </w:rPr>
        <w:t>CFF</w:t>
      </w:r>
      <w:r w:rsidRPr="00B9311D">
        <w:rPr>
          <w:rFonts w:cs="Times New Roman"/>
          <w:color w:val="FF0000"/>
          <w:spacing w:val="-2"/>
          <w:sz w:val="22"/>
          <w:szCs w:val="22"/>
          <w:lang w:val="es-ES" w:eastAsia="es-ES"/>
        </w:rPr>
        <w:t xml:space="preserve">, con excepción de lo dispuesto por la regla I.2.16.1. </w:t>
      </w:r>
    </w:p>
    <w:p w:rsidR="006361EC" w:rsidRPr="00B9311D" w:rsidRDefault="006361EC" w:rsidP="006361EC">
      <w:pPr>
        <w:pStyle w:val="Default"/>
        <w:ind w:left="709"/>
        <w:rPr>
          <w:color w:val="FF0000"/>
          <w:sz w:val="18"/>
          <w:szCs w:val="18"/>
        </w:rPr>
      </w:pPr>
    </w:p>
    <w:p w:rsidR="006361EC" w:rsidRPr="00B9311D" w:rsidRDefault="006361EC" w:rsidP="006361EC">
      <w:pPr>
        <w:pStyle w:val="Default"/>
        <w:ind w:left="709"/>
        <w:jc w:val="both"/>
        <w:rPr>
          <w:color w:val="FF0000"/>
          <w:sz w:val="18"/>
          <w:szCs w:val="18"/>
        </w:rPr>
      </w:pPr>
      <w:r w:rsidRPr="00002607">
        <w:rPr>
          <w:rFonts w:cs="Times New Roman"/>
          <w:b/>
          <w:color w:val="FF0000"/>
          <w:spacing w:val="-2"/>
          <w:sz w:val="22"/>
          <w:szCs w:val="22"/>
          <w:lang w:val="es-ES" w:eastAsia="es-ES"/>
        </w:rPr>
        <w:t xml:space="preserve">5. </w:t>
      </w:r>
      <w:r w:rsidRPr="00002607">
        <w:rPr>
          <w:rFonts w:cs="Times New Roman"/>
          <w:color w:val="FF0000"/>
          <w:spacing w:val="-2"/>
          <w:sz w:val="22"/>
          <w:szCs w:val="22"/>
          <w:lang w:val="es-ES" w:eastAsia="es-ES"/>
        </w:rPr>
        <w:t xml:space="preserve">En caso de contar con autorización para el pago a plazo, que no hayan incurrido en las causales de revocación a que hace referencia el artículo 66-A, fracción IV del </w:t>
      </w:r>
      <w:r w:rsidRPr="00002607">
        <w:rPr>
          <w:rFonts w:cs="Times New Roman"/>
          <w:b/>
          <w:color w:val="FF0000"/>
          <w:spacing w:val="-2"/>
          <w:sz w:val="22"/>
          <w:szCs w:val="22"/>
          <w:lang w:val="es-ES" w:eastAsia="es-ES"/>
        </w:rPr>
        <w:t>CFF</w:t>
      </w:r>
      <w:r w:rsidRPr="00002607">
        <w:rPr>
          <w:rFonts w:cs="Times New Roman"/>
          <w:color w:val="FF0000"/>
          <w:spacing w:val="-2"/>
          <w:sz w:val="22"/>
          <w:szCs w:val="22"/>
          <w:lang w:val="es-ES" w:eastAsia="es-ES"/>
        </w:rPr>
        <w:t>.</w:t>
      </w:r>
      <w:r w:rsidRPr="00B9311D">
        <w:rPr>
          <w:rFonts w:cs="Times New Roman"/>
          <w:color w:val="FF0000"/>
          <w:spacing w:val="-2"/>
          <w:sz w:val="22"/>
          <w:szCs w:val="22"/>
          <w:lang w:val="es-ES" w:eastAsia="es-ES"/>
        </w:rPr>
        <w:t xml:space="preserve"> </w:t>
      </w:r>
    </w:p>
    <w:p w:rsidR="006361EC" w:rsidRPr="00B9311D" w:rsidRDefault="006361EC" w:rsidP="006361EC">
      <w:pPr>
        <w:pStyle w:val="Default"/>
        <w:rPr>
          <w:color w:val="FF0000"/>
          <w:sz w:val="18"/>
          <w:szCs w:val="18"/>
        </w:rPr>
      </w:pPr>
    </w:p>
    <w:p w:rsidR="006361EC" w:rsidRPr="00B9311D" w:rsidRDefault="006361EC" w:rsidP="006361EC">
      <w:pPr>
        <w:pStyle w:val="Default"/>
        <w:ind w:left="284"/>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 xml:space="preserve">b) </w:t>
      </w:r>
      <w:r w:rsidRPr="00B9311D">
        <w:rPr>
          <w:rFonts w:cs="Times New Roman"/>
          <w:color w:val="FF0000"/>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B9311D" w:rsidRDefault="006361EC" w:rsidP="006361EC">
      <w:pPr>
        <w:pStyle w:val="Default"/>
        <w:rPr>
          <w:color w:val="FF0000"/>
          <w:sz w:val="18"/>
          <w:szCs w:val="18"/>
        </w:rPr>
      </w:pPr>
    </w:p>
    <w:p w:rsidR="006361EC" w:rsidRPr="00B9311D" w:rsidRDefault="006361EC" w:rsidP="006361EC">
      <w:pPr>
        <w:pStyle w:val="Default"/>
        <w:rPr>
          <w:color w:val="FF0000"/>
          <w:sz w:val="18"/>
          <w:szCs w:val="18"/>
        </w:rPr>
      </w:pPr>
    </w:p>
    <w:p w:rsidR="006361EC" w:rsidRPr="00B9311D" w:rsidRDefault="006361EC" w:rsidP="006361EC">
      <w:pPr>
        <w:pStyle w:val="Default"/>
        <w:ind w:left="709"/>
        <w:rPr>
          <w:rFonts w:cs="Times New Roman"/>
          <w:color w:val="FF0000"/>
          <w:spacing w:val="-2"/>
          <w:sz w:val="22"/>
          <w:szCs w:val="22"/>
          <w:lang w:val="es-ES" w:eastAsia="es-ES"/>
        </w:rPr>
      </w:pPr>
      <w:r w:rsidRPr="00B9311D">
        <w:rPr>
          <w:rFonts w:cs="Times New Roman"/>
          <w:b/>
          <w:color w:val="FF0000"/>
          <w:spacing w:val="-2"/>
          <w:sz w:val="22"/>
          <w:szCs w:val="22"/>
          <w:lang w:val="es-ES" w:eastAsia="es-ES"/>
        </w:rPr>
        <w:lastRenderedPageBreak/>
        <w:t xml:space="preserve">1. </w:t>
      </w:r>
      <w:r w:rsidRPr="00B9311D">
        <w:rPr>
          <w:rFonts w:cs="Times New Roman"/>
          <w:color w:val="FF0000"/>
          <w:spacing w:val="-2"/>
          <w:sz w:val="22"/>
          <w:szCs w:val="22"/>
          <w:lang w:val="es-ES" w:eastAsia="es-ES"/>
        </w:rPr>
        <w:t xml:space="preserve">Cuando el contribuyente cuente con autorización para pagar a plazos y no le haya sido revocada. </w:t>
      </w:r>
    </w:p>
    <w:p w:rsidR="006361EC" w:rsidRPr="00B9311D" w:rsidRDefault="006361EC" w:rsidP="006361EC">
      <w:pPr>
        <w:pStyle w:val="Default"/>
        <w:ind w:left="709"/>
        <w:rPr>
          <w:color w:val="FF0000"/>
          <w:sz w:val="18"/>
          <w:szCs w:val="18"/>
        </w:rPr>
      </w:pPr>
    </w:p>
    <w:p w:rsidR="006361EC" w:rsidRPr="00B9311D" w:rsidRDefault="006361EC" w:rsidP="006361EC">
      <w:pPr>
        <w:pStyle w:val="Default"/>
        <w:ind w:left="709"/>
        <w:rPr>
          <w:rFonts w:cs="Times New Roman"/>
          <w:b/>
          <w:color w:val="FF0000"/>
          <w:spacing w:val="-2"/>
          <w:sz w:val="22"/>
          <w:szCs w:val="22"/>
          <w:lang w:val="es-ES" w:eastAsia="es-ES"/>
        </w:rPr>
      </w:pPr>
      <w:r w:rsidRPr="00B9311D">
        <w:rPr>
          <w:rFonts w:cs="Times New Roman"/>
          <w:b/>
          <w:color w:val="FF0000"/>
          <w:spacing w:val="-2"/>
          <w:sz w:val="22"/>
          <w:szCs w:val="22"/>
          <w:lang w:val="es-ES" w:eastAsia="es-ES"/>
        </w:rPr>
        <w:t xml:space="preserve">2. </w:t>
      </w:r>
      <w:r w:rsidRPr="00B9311D">
        <w:rPr>
          <w:rFonts w:cs="Times New Roman"/>
          <w:color w:val="FF0000"/>
          <w:spacing w:val="-2"/>
          <w:sz w:val="22"/>
          <w:szCs w:val="22"/>
          <w:lang w:val="es-ES" w:eastAsia="es-ES"/>
        </w:rPr>
        <w:t xml:space="preserve">Cuando no haya vencido el plazo para pagar a que se refiere el artículo 65 del </w:t>
      </w:r>
      <w:r w:rsidRPr="00B9311D">
        <w:rPr>
          <w:rFonts w:cs="Times New Roman"/>
          <w:b/>
          <w:color w:val="FF0000"/>
          <w:spacing w:val="-2"/>
          <w:sz w:val="22"/>
          <w:szCs w:val="22"/>
          <w:lang w:val="es-ES" w:eastAsia="es-ES"/>
        </w:rPr>
        <w:t>CFF</w:t>
      </w:r>
      <w:r w:rsidRPr="00B9311D">
        <w:rPr>
          <w:rFonts w:cs="Times New Roman"/>
          <w:color w:val="FF0000"/>
          <w:spacing w:val="-2"/>
          <w:sz w:val="22"/>
          <w:szCs w:val="22"/>
          <w:lang w:val="es-ES" w:eastAsia="es-ES"/>
        </w:rPr>
        <w:t>.</w:t>
      </w:r>
      <w:r w:rsidRPr="00B9311D">
        <w:rPr>
          <w:rFonts w:cs="Times New Roman"/>
          <w:b/>
          <w:color w:val="FF0000"/>
          <w:spacing w:val="-2"/>
          <w:sz w:val="22"/>
          <w:szCs w:val="22"/>
          <w:lang w:val="es-ES" w:eastAsia="es-ES"/>
        </w:rPr>
        <w:t xml:space="preserve"> </w:t>
      </w:r>
    </w:p>
    <w:p w:rsidR="006361EC" w:rsidRPr="00B9311D" w:rsidRDefault="006361EC" w:rsidP="006361EC">
      <w:pPr>
        <w:pStyle w:val="Default"/>
        <w:ind w:left="709"/>
        <w:rPr>
          <w:color w:val="FF0000"/>
          <w:sz w:val="18"/>
          <w:szCs w:val="18"/>
        </w:rPr>
      </w:pPr>
    </w:p>
    <w:p w:rsidR="006361EC" w:rsidRPr="00B9311D" w:rsidRDefault="006361EC" w:rsidP="006361EC">
      <w:pPr>
        <w:pStyle w:val="Default"/>
        <w:ind w:left="709"/>
        <w:jc w:val="both"/>
        <w:rPr>
          <w:rFonts w:cs="Times New Roman"/>
          <w:color w:val="FF0000"/>
          <w:spacing w:val="-2"/>
          <w:sz w:val="22"/>
          <w:szCs w:val="22"/>
          <w:lang w:val="es-ES" w:eastAsia="es-ES"/>
        </w:rPr>
      </w:pPr>
      <w:r w:rsidRPr="00B9311D">
        <w:rPr>
          <w:rFonts w:cs="Times New Roman"/>
          <w:b/>
          <w:color w:val="FF0000"/>
          <w:spacing w:val="-2"/>
          <w:sz w:val="22"/>
          <w:szCs w:val="22"/>
          <w:lang w:val="es-ES" w:eastAsia="es-ES"/>
        </w:rPr>
        <w:t xml:space="preserve">3. </w:t>
      </w:r>
      <w:r w:rsidRPr="00B9311D">
        <w:rPr>
          <w:rFonts w:cs="Times New Roman"/>
          <w:color w:val="FF0000"/>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B9311D" w:rsidRDefault="006361EC" w:rsidP="006361EC">
      <w:pPr>
        <w:pStyle w:val="Default"/>
        <w:rPr>
          <w:color w:val="FF0000"/>
          <w:sz w:val="18"/>
          <w:szCs w:val="18"/>
        </w:rPr>
      </w:pPr>
    </w:p>
    <w:p w:rsidR="006361EC" w:rsidRPr="00B9311D" w:rsidRDefault="006361EC" w:rsidP="006361EC">
      <w:pPr>
        <w:pStyle w:val="Default"/>
        <w:jc w:val="both"/>
        <w:rPr>
          <w:rFonts w:cs="Times New Roman"/>
          <w:color w:val="FF0000"/>
          <w:spacing w:val="-2"/>
          <w:sz w:val="22"/>
          <w:szCs w:val="22"/>
          <w:lang w:val="es-ES" w:eastAsia="es-ES"/>
        </w:rPr>
      </w:pPr>
      <w:r w:rsidRPr="00301B91">
        <w:rPr>
          <w:rFonts w:cs="Times New Roman"/>
          <w:color w:val="FF0000"/>
          <w:spacing w:val="-2"/>
          <w:sz w:val="22"/>
          <w:szCs w:val="22"/>
          <w:lang w:val="es-ES" w:eastAsia="es-ES"/>
        </w:rPr>
        <w:t xml:space="preserve">Cuando la opinión del cumplimiento de obligaciones fiscales arroje inconsistencias relacionadas con la clave del </w:t>
      </w:r>
      <w:r w:rsidRPr="00301B91">
        <w:rPr>
          <w:rFonts w:cs="Times New Roman"/>
          <w:b/>
          <w:color w:val="FF0000"/>
          <w:spacing w:val="-2"/>
          <w:sz w:val="22"/>
          <w:szCs w:val="22"/>
          <w:lang w:val="es-ES" w:eastAsia="es-ES"/>
        </w:rPr>
        <w:t>RFC</w:t>
      </w:r>
      <w:r w:rsidRPr="00301B91">
        <w:rPr>
          <w:rFonts w:cs="Times New Roman"/>
          <w:color w:val="FF0000"/>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r w:rsidRPr="00B9311D">
        <w:rPr>
          <w:rFonts w:cs="Times New Roman"/>
          <w:color w:val="FF0000"/>
          <w:spacing w:val="-2"/>
          <w:sz w:val="22"/>
          <w:szCs w:val="22"/>
          <w:lang w:val="es-ES" w:eastAsia="es-ES"/>
        </w:rPr>
        <w:t xml:space="preserve"> </w:t>
      </w:r>
    </w:p>
    <w:p w:rsidR="006361EC" w:rsidRPr="00B9311D" w:rsidRDefault="006361EC" w:rsidP="006361EC">
      <w:pPr>
        <w:pStyle w:val="Default"/>
        <w:rPr>
          <w:color w:val="FF0000"/>
          <w:sz w:val="18"/>
          <w:szCs w:val="18"/>
        </w:rPr>
      </w:pPr>
    </w:p>
    <w:p w:rsidR="006361EC" w:rsidRPr="00B9311D" w:rsidRDefault="006361EC" w:rsidP="006361EC">
      <w:pPr>
        <w:pStyle w:val="Default"/>
        <w:jc w:val="both"/>
        <w:rPr>
          <w:rFonts w:cs="Times New Roman"/>
          <w:color w:val="FF0000"/>
          <w:spacing w:val="-2"/>
          <w:sz w:val="22"/>
          <w:szCs w:val="22"/>
          <w:lang w:val="es-ES" w:eastAsia="es-ES"/>
        </w:rPr>
      </w:pPr>
      <w:r w:rsidRPr="00B9311D">
        <w:rPr>
          <w:rFonts w:cs="Times New Roman"/>
          <w:color w:val="FF0000"/>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971864">
        <w:rPr>
          <w:rFonts w:cs="Times New Roman"/>
          <w:b/>
          <w:color w:val="FF0000"/>
          <w:spacing w:val="-2"/>
          <w:sz w:val="22"/>
          <w:szCs w:val="22"/>
          <w:lang w:val="es-ES" w:eastAsia="es-ES"/>
        </w:rPr>
        <w:t>ALSC</w:t>
      </w:r>
      <w:r w:rsidRPr="00B9311D">
        <w:rPr>
          <w:rFonts w:cs="Times New Roman"/>
          <w:color w:val="FF0000"/>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B9311D" w:rsidRDefault="006361EC" w:rsidP="006361EC">
      <w:pPr>
        <w:pStyle w:val="Default"/>
        <w:jc w:val="both"/>
        <w:rPr>
          <w:rFonts w:cs="Times New Roman"/>
          <w:color w:val="FF0000"/>
          <w:spacing w:val="-2"/>
          <w:sz w:val="22"/>
          <w:szCs w:val="22"/>
          <w:lang w:val="es-ES" w:eastAsia="es-ES"/>
        </w:rPr>
      </w:pPr>
    </w:p>
    <w:p w:rsidR="006361EC" w:rsidRPr="00B9311D" w:rsidRDefault="006361EC" w:rsidP="006361EC">
      <w:pPr>
        <w:pStyle w:val="Default"/>
        <w:jc w:val="both"/>
        <w:rPr>
          <w:rFonts w:cs="Times New Roman"/>
          <w:color w:val="FF0000"/>
          <w:spacing w:val="-2"/>
          <w:sz w:val="22"/>
          <w:szCs w:val="22"/>
          <w:lang w:val="es-ES" w:eastAsia="es-ES"/>
        </w:rPr>
      </w:pPr>
      <w:r w:rsidRPr="00B9311D">
        <w:rPr>
          <w:rFonts w:cs="Times New Roman"/>
          <w:color w:val="FF0000"/>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B9311D" w:rsidRDefault="006361EC" w:rsidP="006361EC">
      <w:pPr>
        <w:pStyle w:val="Default"/>
        <w:jc w:val="both"/>
        <w:rPr>
          <w:rFonts w:cs="Times New Roman"/>
          <w:color w:val="FF0000"/>
          <w:spacing w:val="-2"/>
          <w:sz w:val="22"/>
          <w:szCs w:val="22"/>
          <w:lang w:val="es-ES" w:eastAsia="es-ES"/>
        </w:rPr>
      </w:pPr>
    </w:p>
    <w:p w:rsidR="006361EC" w:rsidRPr="00B9311D" w:rsidRDefault="006361EC" w:rsidP="006361EC">
      <w:pPr>
        <w:pStyle w:val="Default"/>
        <w:jc w:val="both"/>
        <w:rPr>
          <w:rFonts w:cs="Times New Roman"/>
          <w:color w:val="FF0000"/>
          <w:spacing w:val="-2"/>
          <w:sz w:val="22"/>
          <w:szCs w:val="22"/>
          <w:lang w:val="es-ES" w:eastAsia="es-ES"/>
        </w:rPr>
      </w:pPr>
      <w:r w:rsidRPr="00B9311D">
        <w:rPr>
          <w:rFonts w:cs="Times New Roman"/>
          <w:color w:val="FF0000"/>
          <w:spacing w:val="-2"/>
          <w:sz w:val="22"/>
          <w:szCs w:val="22"/>
          <w:lang w:val="es-ES" w:eastAsia="es-ES"/>
        </w:rPr>
        <w:t xml:space="preserve">Asimismo, dicha opinión se emite considerando la situación del contribuyente en los sistemas electrónicos institucionales del </w:t>
      </w:r>
      <w:r w:rsidRPr="00971864">
        <w:rPr>
          <w:rFonts w:cs="Times New Roman"/>
          <w:b/>
          <w:color w:val="FF0000"/>
          <w:spacing w:val="-2"/>
          <w:sz w:val="22"/>
          <w:szCs w:val="22"/>
          <w:lang w:val="es-ES" w:eastAsia="es-ES"/>
        </w:rPr>
        <w:t>SAT</w:t>
      </w:r>
      <w:r w:rsidRPr="00B9311D">
        <w:rPr>
          <w:rFonts w:cs="Times New Roman"/>
          <w:color w:val="FF0000"/>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 xml:space="preserve">así como el de haber asistido o no a las juntas </w:t>
      </w:r>
      <w:r w:rsidR="008D400B" w:rsidRPr="003A44E7">
        <w:rPr>
          <w:rFonts w:ascii="Arial" w:hAnsi="Arial"/>
          <w:sz w:val="22"/>
          <w:lang w:val="es-MX"/>
        </w:rPr>
        <w:lastRenderedPageBreak/>
        <w:t>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F76572" w:rsidRDefault="00BF14BC" w:rsidP="008D400B">
      <w:pPr>
        <w:ind w:firstLine="1"/>
        <w:jc w:val="both"/>
        <w:rPr>
          <w:rFonts w:ascii="Arial" w:hAnsi="Arial" w:cs="Arial"/>
          <w:b/>
          <w:bCs/>
          <w:color w:val="FF0000"/>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w:t>
      </w:r>
      <w:r w:rsidR="00B40C63" w:rsidRPr="003A44E7">
        <w:rPr>
          <w:rFonts w:ascii="Arial" w:hAnsi="Arial" w:cs="Arial"/>
          <w:bCs/>
          <w:sz w:val="22"/>
          <w:szCs w:val="22"/>
        </w:rPr>
        <w:t>LA CONVOCATORIA</w:t>
      </w:r>
      <w:r w:rsidRPr="003A44E7">
        <w:rPr>
          <w:rFonts w:ascii="Arial" w:hAnsi="Arial" w:cs="Arial"/>
          <w:bCs/>
          <w:sz w:val="22"/>
          <w:szCs w:val="22"/>
        </w:rPr>
        <w:t>.</w:t>
      </w:r>
      <w:r w:rsidR="00F76572">
        <w:rPr>
          <w:rFonts w:ascii="Arial" w:hAnsi="Arial" w:cs="Arial"/>
          <w:b/>
          <w:bCs/>
          <w:color w:val="FF0000"/>
          <w:sz w:val="22"/>
          <w:szCs w:val="22"/>
        </w:rPr>
        <w:t xml:space="preserve"> NO APLICA</w:t>
      </w:r>
    </w:p>
    <w:p w:rsidR="00BF14BC" w:rsidRPr="00780DE9" w:rsidRDefault="00BF14BC" w:rsidP="00E510CB">
      <w:pPr>
        <w:jc w:val="both"/>
        <w:rPr>
          <w:rFonts w:ascii="Arial" w:hAnsi="Arial"/>
          <w:b/>
          <w:color w:val="A6A6A6"/>
          <w:sz w:val="16"/>
          <w:szCs w:val="16"/>
          <w:lang w:val="es-MX"/>
        </w:rPr>
      </w:pPr>
    </w:p>
    <w:p w:rsidR="00342411" w:rsidRDefault="00342411">
      <w:pPr>
        <w:ind w:firstLine="1"/>
        <w:jc w:val="both"/>
        <w:rPr>
          <w:rFonts w:ascii="Arial" w:hAnsi="Arial"/>
          <w:b/>
          <w:sz w:val="22"/>
          <w:lang w:val="es-MX"/>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w:t>
      </w:r>
      <w:smartTag w:uri="urn:schemas-microsoft-com:office:smarttags" w:element="PersonName">
        <w:smartTagPr>
          <w:attr w:name="ProductID" w:val="la Base Quinta"/>
        </w:smartTagPr>
        <w:r w:rsidR="00AE28A2" w:rsidRPr="001C5534">
          <w:rPr>
            <w:rFonts w:ascii="Arial" w:hAnsi="Arial"/>
            <w:sz w:val="22"/>
            <w:szCs w:val="22"/>
            <w:lang w:val="es-MX"/>
          </w:rPr>
          <w:t xml:space="preserve">la </w:t>
        </w:r>
        <w:r w:rsidR="00AE28A2" w:rsidRPr="001C5534">
          <w:rPr>
            <w:rFonts w:ascii="Arial" w:hAnsi="Arial"/>
            <w:b/>
            <w:sz w:val="22"/>
            <w:szCs w:val="22"/>
            <w:lang w:val="es-MX"/>
          </w:rPr>
          <w:t>Base Quinta</w:t>
        </w:r>
      </w:smartTag>
      <w:r w:rsidR="00AE28A2" w:rsidRPr="001C5534">
        <w:rPr>
          <w:rFonts w:ascii="Arial" w:hAnsi="Arial"/>
          <w:b/>
          <w:sz w:val="22"/>
          <w:szCs w:val="22"/>
          <w:lang w:val="es-MX"/>
        </w:rPr>
        <w:t>, inciso 1.</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 xml:space="preserve">Relación de los contratos de trabajos similares a los de  esta licitación. En los términos señalados en </w:t>
      </w:r>
      <w:smartTag w:uri="urn:schemas-microsoft-com:office:smarttags" w:element="PersonName">
        <w:smartTagPr>
          <w:attr w:name="ProductID" w:val="la Base Quinta"/>
        </w:smartTagPr>
        <w:r w:rsidR="008C4906" w:rsidRPr="001C5534">
          <w:rPr>
            <w:b w:val="0"/>
            <w:color w:val="auto"/>
            <w:sz w:val="22"/>
            <w:szCs w:val="22"/>
          </w:rPr>
          <w:t>la</w:t>
        </w:r>
        <w:r w:rsidR="008C4906" w:rsidRPr="001C5534">
          <w:rPr>
            <w:color w:val="auto"/>
            <w:sz w:val="22"/>
            <w:szCs w:val="22"/>
          </w:rPr>
          <w:t xml:space="preserve"> Base Quinta</w:t>
        </w:r>
      </w:smartTag>
      <w:r w:rsidR="008C4906" w:rsidRPr="001C5534">
        <w:rPr>
          <w:color w:val="auto"/>
          <w:sz w:val="22"/>
          <w:szCs w:val="22"/>
        </w:rPr>
        <w:t xml:space="preserve"> inciso 2.</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F76572" w:rsidRPr="00D63EE3" w:rsidRDefault="00F76572" w:rsidP="00F76572">
      <w:pPr>
        <w:ind w:firstLine="1"/>
        <w:jc w:val="both"/>
        <w:rPr>
          <w:rFonts w:ascii="Arial" w:hAnsi="Arial"/>
          <w:b/>
          <w:color w:val="FF0000"/>
          <w:sz w:val="22"/>
          <w:lang w:val="es-MX"/>
        </w:rPr>
      </w:pPr>
      <w:r w:rsidRPr="001C5534">
        <w:rPr>
          <w:rFonts w:ascii="Arial" w:hAnsi="Arial"/>
          <w:b/>
          <w:sz w:val="22"/>
          <w:szCs w:val="22"/>
          <w:lang w:val="es-MX"/>
        </w:rPr>
        <w:t>6.-</w:t>
      </w:r>
      <w:r w:rsidRPr="001C5534">
        <w:rPr>
          <w:rFonts w:ascii="Arial" w:hAnsi="Arial"/>
          <w:sz w:val="22"/>
          <w:szCs w:val="22"/>
          <w:lang w:val="es-MX"/>
        </w:rPr>
        <w:t xml:space="preserve">Manifestación escrita </w:t>
      </w:r>
      <w:r w:rsidRPr="00C97EBD">
        <w:rPr>
          <w:rFonts w:ascii="Arial" w:hAnsi="Arial"/>
          <w:b/>
          <w:sz w:val="22"/>
          <w:szCs w:val="22"/>
          <w:lang w:val="es-MX"/>
        </w:rPr>
        <w:t>bajo protesta de decir verdad</w:t>
      </w:r>
      <w:r w:rsidRPr="001C5534">
        <w:rPr>
          <w:rFonts w:ascii="Arial" w:hAnsi="Arial"/>
          <w:sz w:val="22"/>
          <w:szCs w:val="22"/>
          <w:lang w:val="es-MX"/>
        </w:rPr>
        <w:t xml:space="preserve"> en la que se señale</w:t>
      </w:r>
      <w:r>
        <w:rPr>
          <w:rFonts w:ascii="Arial" w:hAnsi="Arial"/>
          <w:sz w:val="22"/>
          <w:szCs w:val="22"/>
          <w:lang w:val="es-MX"/>
        </w:rPr>
        <w:t xml:space="preserve"> que no subcontratara ninguna de</w:t>
      </w:r>
      <w:r w:rsidRPr="001C5534">
        <w:rPr>
          <w:rFonts w:ascii="Arial" w:hAnsi="Arial"/>
          <w:sz w:val="22"/>
          <w:szCs w:val="22"/>
          <w:lang w:val="es-MX"/>
        </w:rPr>
        <w:t xml:space="preserve"> las partes de los trabajos que</w:t>
      </w:r>
      <w:r>
        <w:rPr>
          <w:rFonts w:ascii="Arial" w:hAnsi="Arial"/>
          <w:sz w:val="22"/>
          <w:szCs w:val="22"/>
          <w:lang w:val="es-MX"/>
        </w:rPr>
        <w:t xml:space="preserve"> se licitan</w:t>
      </w:r>
      <w:r w:rsidRPr="001C5534">
        <w:rPr>
          <w:rFonts w:ascii="Arial" w:hAnsi="Arial"/>
          <w:sz w:val="22"/>
          <w:lang w:val="es-MX"/>
        </w:rPr>
        <w:t xml:space="preserve">. Conforme a lo previsto al respecto en el </w:t>
      </w:r>
      <w:r w:rsidRPr="001C5534">
        <w:rPr>
          <w:rFonts w:ascii="Arial" w:hAnsi="Arial"/>
          <w:b/>
          <w:sz w:val="22"/>
          <w:lang w:val="es-MX"/>
        </w:rPr>
        <w:t>numeral 2 de la Base Quinta</w:t>
      </w:r>
      <w:r w:rsidRPr="001C5534">
        <w:rPr>
          <w:rFonts w:ascii="Arial" w:hAnsi="Arial"/>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D63EE3" w:rsidRPr="00C5596A" w:rsidRDefault="00D63EE3"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w:t>
      </w:r>
      <w:smartTag w:uri="urn:schemas-microsoft-com:office:smarttags" w:element="PersonName">
        <w:smartTagPr>
          <w:attr w:name="ProductID" w:val="la Base Quinta"/>
        </w:smartTagPr>
        <w:r w:rsidR="00AA6C4E" w:rsidRPr="001C5534">
          <w:rPr>
            <w:rFonts w:ascii="Arial" w:hAnsi="Arial"/>
            <w:sz w:val="22"/>
            <w:lang w:val="es-MX"/>
          </w:rPr>
          <w:t xml:space="preserve">la </w:t>
        </w:r>
        <w:r w:rsidR="00AA6C4E" w:rsidRPr="001C5534">
          <w:rPr>
            <w:rFonts w:ascii="Arial" w:hAnsi="Arial"/>
            <w:b/>
            <w:sz w:val="22"/>
            <w:lang w:val="es-MX"/>
          </w:rPr>
          <w:t>Base Quinta</w:t>
        </w:r>
      </w:smartTag>
      <w:r w:rsidR="00AA6C4E" w:rsidRPr="001C5534">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Base Quinta, inciso 5.</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EA0704" w:rsidRDefault="001751DD" w:rsidP="00EA0704">
      <w:pPr>
        <w:autoSpaceDE w:val="0"/>
        <w:autoSpaceDN w:val="0"/>
        <w:adjustRightInd w:val="0"/>
        <w:jc w:val="both"/>
        <w:rPr>
          <w:rFonts w:ascii="Arial" w:hAnsi="Arial"/>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p>
    <w:p w:rsidR="00777EB1" w:rsidRDefault="00777EB1">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Pr>
          <w:rFonts w:ascii="Arial" w:hAnsi="Arial"/>
          <w:color w:val="FF0000"/>
          <w:sz w:val="22"/>
          <w:lang w:val="es-MX"/>
        </w:rPr>
        <w:t>Acreditación</w:t>
      </w:r>
      <w:r w:rsidR="009B0A23">
        <w:rPr>
          <w:rFonts w:ascii="Arial" w:hAnsi="Arial"/>
          <w:sz w:val="22"/>
          <w:lang w:val="es-MX"/>
        </w:rPr>
        <w:t xml:space="preserve"> o </w:t>
      </w:r>
      <w:r w:rsidR="00536CBC">
        <w:rPr>
          <w:rFonts w:ascii="Arial" w:hAnsi="Arial"/>
          <w:color w:val="FF0000"/>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E225C2" w:rsidRPr="00C5596A" w:rsidRDefault="00E225C2">
      <w:pPr>
        <w:ind w:firstLine="1"/>
        <w:jc w:val="both"/>
        <w:rPr>
          <w:rFonts w:ascii="Arial" w:hAnsi="Arial"/>
          <w:sz w:val="22"/>
        </w:rPr>
      </w:pPr>
    </w:p>
    <w:p w:rsidR="00342411" w:rsidRPr="00F948DA" w:rsidRDefault="00342411">
      <w:pPr>
        <w:ind w:firstLine="1"/>
        <w:jc w:val="both"/>
        <w:rPr>
          <w:rFonts w:ascii="Arial" w:hAnsi="Arial"/>
          <w:b/>
          <w:color w:val="A6A6A6"/>
          <w:sz w:val="16"/>
          <w:szCs w:val="16"/>
        </w:rPr>
      </w:pPr>
      <w:r w:rsidRPr="00C5596A">
        <w:rPr>
          <w:rFonts w:ascii="Arial" w:hAnsi="Arial"/>
          <w:b/>
          <w:sz w:val="22"/>
        </w:rPr>
        <w:t xml:space="preserve"> </w:t>
      </w:r>
    </w:p>
    <w:p w:rsidR="00342411" w:rsidRPr="00C5596A" w:rsidRDefault="00342411">
      <w:pPr>
        <w:jc w:val="both"/>
        <w:rPr>
          <w:rFonts w:ascii="Arial" w:hAnsi="Arial"/>
          <w:b/>
          <w:sz w:val="22"/>
          <w:lang w:val="es-MX"/>
        </w:rPr>
      </w:pPr>
    </w:p>
    <w:p w:rsidR="00E225C2" w:rsidRPr="00C5596A" w:rsidRDefault="00342411">
      <w:pPr>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 xml:space="preserve">que cumplan con las características y calidades señaladas en las especificaciones de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005B4F33">
        <w:rPr>
          <w:rFonts w:ascii="Arial" w:hAnsi="Arial"/>
          <w:b/>
          <w:sz w:val="22"/>
          <w:lang w:val="es-MX"/>
        </w:rPr>
        <w:t>.</w:t>
      </w:r>
    </w:p>
    <w:p w:rsidR="00E225C2" w:rsidRPr="00C5596A" w:rsidRDefault="00E225C2" w:rsidP="00E225C2">
      <w:pPr>
        <w:tabs>
          <w:tab w:val="left" w:pos="2520"/>
        </w:tabs>
        <w:jc w:val="both"/>
        <w:rPr>
          <w:rFonts w:ascii="Arial" w:hAnsi="Arial"/>
          <w:sz w:val="22"/>
          <w:lang w:val="es-MX"/>
        </w:rPr>
      </w:pPr>
      <w:r w:rsidRPr="00C5596A">
        <w:rPr>
          <w:rFonts w:ascii="Arial" w:hAnsi="Arial"/>
          <w:sz w:val="22"/>
          <w:lang w:val="es-MX"/>
        </w:rPr>
        <w:tab/>
      </w: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Catálogo de conceptos conteniendo descripción, unidades de medición, cantidades de trabajo, precios unitarios con número y letra e importes por partida, subpartida,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Pr="00C5596A">
        <w:rPr>
          <w:color w:val="auto"/>
          <w:sz w:val="22"/>
          <w:lang w:val="es-ES"/>
        </w:rPr>
        <w:t xml:space="preserve"> d</w:t>
      </w:r>
      <w:r w:rsidRPr="00C5596A">
        <w:rPr>
          <w:color w:val="auto"/>
          <w:sz w:val="22"/>
          <w:lang w:val="es-MX"/>
        </w:rPr>
        <w:t xml:space="preserve">eterminados y 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debiendo considerar estos, para efectos de evaluación, costos y rendimientos de maquinas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342411" w:rsidRPr="00C5596A" w:rsidRDefault="001751DD">
      <w:pPr>
        <w:ind w:left="284" w:hanging="283"/>
        <w:jc w:val="both"/>
        <w:rPr>
          <w:rFonts w:ascii="Arial" w:hAnsi="Arial"/>
          <w:sz w:val="22"/>
          <w:lang w:val="es-MX"/>
        </w:rPr>
      </w:pPr>
      <w:r>
        <w:rPr>
          <w:rFonts w:ascii="Arial" w:hAnsi="Arial"/>
          <w:b/>
          <w:sz w:val="22"/>
          <w:lang w:val="es-MX"/>
        </w:rPr>
        <w:t>20</w:t>
      </w:r>
      <w:r w:rsidR="00342411" w:rsidRPr="00C5596A">
        <w:rPr>
          <w:rFonts w:ascii="Arial" w:hAnsi="Arial"/>
          <w:b/>
          <w:sz w:val="22"/>
          <w:lang w:val="es-MX"/>
        </w:rPr>
        <w:t>.-</w:t>
      </w:r>
      <w:r w:rsidR="00342411" w:rsidRPr="00C5596A">
        <w:rPr>
          <w:rFonts w:ascii="Arial" w:hAnsi="Arial"/>
          <w:sz w:val="22"/>
          <w:lang w:val="es-MX"/>
        </w:rPr>
        <w:t>Análisis, cálculo e integración del costo por financiamiento</w:t>
      </w:r>
      <w:r w:rsidR="00342411" w:rsidRPr="00C5596A">
        <w:rPr>
          <w:rFonts w:ascii="Arial" w:hAnsi="Arial"/>
          <w:b/>
          <w:sz w:val="22"/>
          <w:lang w:val="es-MX"/>
        </w:rPr>
        <w:t>,</w:t>
      </w:r>
      <w:r w:rsidR="00342411" w:rsidRPr="00C5596A">
        <w:rPr>
          <w:rFonts w:ascii="Arial" w:hAnsi="Arial"/>
          <w:sz w:val="22"/>
          <w:lang w:val="es-MX"/>
        </w:rPr>
        <w:t xml:space="preserve"> tomando en cuenta los gastos que realizará </w:t>
      </w:r>
      <w:r w:rsidR="003D0C6B">
        <w:rPr>
          <w:rFonts w:ascii="Arial" w:hAnsi="Arial"/>
          <w:sz w:val="22"/>
          <w:lang w:val="es-MX"/>
        </w:rPr>
        <w:t>el</w:t>
      </w:r>
      <w:r w:rsidR="00342411" w:rsidRPr="00C5596A">
        <w:rPr>
          <w:rFonts w:ascii="Arial" w:hAnsi="Arial"/>
          <w:sz w:val="22"/>
          <w:lang w:val="es-MX"/>
        </w:rPr>
        <w:t xml:space="preserve"> CONTRATISTA en la ejecución de los trabajos, los anticipos que se otorguen, que las estimaciones por trabajos ejecutados se cubrirán en un </w:t>
      </w:r>
      <w:r w:rsidR="00342411" w:rsidRPr="00C5596A">
        <w:rPr>
          <w:rFonts w:ascii="Arial" w:hAnsi="Arial"/>
          <w:sz w:val="22"/>
          <w:lang w:val="es-MX"/>
        </w:rPr>
        <w:lastRenderedPageBreak/>
        <w:t>término no mayor de veinte (20) días naturales a partir de la fecha en que se hubieren autorizado por</w:t>
      </w:r>
      <w:r w:rsidR="001D581C">
        <w:rPr>
          <w:rFonts w:ascii="Arial" w:hAnsi="Arial"/>
          <w:sz w:val="22"/>
          <w:lang w:val="es-MX"/>
        </w:rPr>
        <w:t xml:space="preserve"> el residente de obra </w:t>
      </w:r>
      <w:r w:rsidR="00342411" w:rsidRPr="00C5596A">
        <w:rPr>
          <w:rFonts w:ascii="Arial" w:hAnsi="Arial"/>
          <w:sz w:val="22"/>
          <w:lang w:val="es-MX"/>
        </w:rPr>
        <w:t>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Pr="00C5596A">
        <w:rPr>
          <w:rFonts w:ascii="Arial" w:hAnsi="Arial"/>
          <w:sz w:val="22"/>
          <w:lang w:val="es-MX"/>
        </w:rPr>
        <w:t>Programa</w:t>
      </w:r>
      <w:r w:rsidR="00415D54">
        <w:rPr>
          <w:rFonts w:ascii="Arial" w:hAnsi="Arial"/>
          <w:sz w:val="22"/>
          <w:lang w:val="es-MX"/>
        </w:rPr>
        <w:t xml:space="preserve"> </w:t>
      </w:r>
      <w:r w:rsidR="00F76572">
        <w:rPr>
          <w:rFonts w:ascii="Arial" w:hAnsi="Arial"/>
          <w:b/>
          <w:color w:val="FF0000"/>
          <w:sz w:val="22"/>
          <w:lang w:val="es-MX"/>
        </w:rPr>
        <w:t>QUINCENAL</w:t>
      </w:r>
      <w:r w:rsidR="00415D54">
        <w:rPr>
          <w:rFonts w:ascii="Arial" w:hAnsi="Arial"/>
          <w:sz w:val="22"/>
          <w:lang w:val="es-MX"/>
        </w:rPr>
        <w:t xml:space="preserve"> </w:t>
      </w:r>
      <w:r w:rsidRPr="00C5596A">
        <w:rPr>
          <w:rFonts w:ascii="Arial" w:hAnsi="Arial"/>
          <w:sz w:val="22"/>
          <w:lang w:val="es-MX"/>
        </w:rPr>
        <w:t xml:space="preserve">de ejecución </w:t>
      </w:r>
      <w:r w:rsidR="00DD2F30" w:rsidRPr="0089490D">
        <w:rPr>
          <w:rFonts w:ascii="Arial" w:hAnsi="Arial"/>
          <w:sz w:val="22"/>
          <w:lang w:val="es-MX"/>
        </w:rPr>
        <w:t>general de los trabajos</w:t>
      </w:r>
      <w:r w:rsidR="00DD2F30">
        <w:rPr>
          <w:rFonts w:ascii="Arial" w:hAnsi="Arial"/>
          <w:color w:val="C00000"/>
          <w:sz w:val="22"/>
          <w:lang w:val="es-MX"/>
        </w:rPr>
        <w:t xml:space="preserve"> </w:t>
      </w:r>
      <w:r w:rsidRPr="00C5596A">
        <w:rPr>
          <w:rFonts w:ascii="Arial" w:hAnsi="Arial"/>
          <w:sz w:val="22"/>
          <w:lang w:val="es-MX"/>
        </w:rPr>
        <w:t xml:space="preserve">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sidR="0093104B">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FORMATO</w:t>
      </w:r>
      <w:r w:rsidR="00D573A7" w:rsidRPr="00AC2E09">
        <w:rPr>
          <w:rFonts w:ascii="Arial" w:hAnsi="Arial"/>
          <w:b/>
          <w:color w:val="0070C0"/>
          <w:sz w:val="22"/>
          <w:lang w:val="es-MX"/>
        </w:rPr>
        <w:t xml:space="preserve"> </w:t>
      </w:r>
      <w:r w:rsidR="00AC2E09" w:rsidRPr="00AC2E09">
        <w:rPr>
          <w:rFonts w:ascii="Arial" w:hAnsi="Arial" w:cs="Arial"/>
          <w:b/>
          <w:bCs/>
          <w:color w:val="0070C0"/>
          <w:sz w:val="22"/>
          <w:szCs w:val="22"/>
        </w:rPr>
        <w:t>PET</w:t>
      </w:r>
      <w:r w:rsidR="0093104B">
        <w:rPr>
          <w:rFonts w:ascii="Arial" w:hAnsi="Arial" w:cs="Arial"/>
          <w:b/>
          <w:bCs/>
          <w:sz w:val="22"/>
          <w:szCs w:val="22"/>
        </w:rPr>
        <w:t xml:space="preserve"> </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00045EC3">
        <w:rPr>
          <w:rFonts w:ascii="Arial" w:hAnsi="Arial"/>
          <w:sz w:val="22"/>
          <w:lang w:val="es-MX"/>
        </w:rPr>
        <w:t xml:space="preserve"> </w:t>
      </w:r>
      <w:r w:rsidR="00F76572" w:rsidRPr="00F76572">
        <w:rPr>
          <w:rFonts w:ascii="Arial" w:hAnsi="Arial"/>
          <w:b/>
          <w:color w:val="FF0000"/>
          <w:sz w:val="22"/>
          <w:lang w:val="es-MX"/>
        </w:rPr>
        <w:t>QUINCENALES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la</w:t>
      </w:r>
      <w:r w:rsidRPr="00C5596A">
        <w:rPr>
          <w:rFonts w:ascii="Arial" w:hAnsi="Arial"/>
          <w:b/>
          <w:sz w:val="22"/>
          <w:lang w:val="es-MX"/>
        </w:rPr>
        <w:t xml:space="preserve"> Base Novena,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6624B5" w:rsidRPr="00F8499E" w:rsidRDefault="006624B5" w:rsidP="006624B5">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00156809" w:rsidRPr="00156809">
        <w:rPr>
          <w:rFonts w:ascii="Arial" w:hAnsi="Arial" w:cs="Arial"/>
          <w:b/>
          <w:bCs/>
          <w:color w:val="0070C0"/>
          <w:sz w:val="22"/>
          <w:szCs w:val="22"/>
        </w:rPr>
        <w:t>LIBRE</w:t>
      </w:r>
      <w:r w:rsidR="00045EC3">
        <w:rPr>
          <w:rFonts w:ascii="Arial" w:hAnsi="Arial" w:cs="Arial"/>
          <w:b/>
          <w:bCs/>
          <w:color w:val="0070C0"/>
          <w:sz w:val="22"/>
          <w:szCs w:val="22"/>
        </w:rPr>
        <w:t>.</w:t>
      </w:r>
      <w:r w:rsidR="00F8499E">
        <w:rPr>
          <w:rFonts w:ascii="Arial" w:hAnsi="Arial" w:cs="Arial"/>
          <w:b/>
          <w:bCs/>
          <w:color w:val="FF0000"/>
          <w:sz w:val="22"/>
          <w:szCs w:val="22"/>
        </w:rPr>
        <w:t xml:space="preserve"> </w:t>
      </w:r>
      <w:r w:rsidR="00045EC3" w:rsidRPr="00114073">
        <w:rPr>
          <w:rFonts w:ascii="Arial" w:hAnsi="Arial" w:cs="Arial"/>
          <w:b/>
          <w:bCs/>
          <w:color w:val="FF0000"/>
          <w:sz w:val="22"/>
          <w:szCs w:val="22"/>
        </w:rPr>
        <w:t>NO APLICA.</w:t>
      </w:r>
    </w:p>
    <w:p w:rsidR="00342411" w:rsidRPr="00C5596A" w:rsidRDefault="00342411">
      <w:pPr>
        <w:ind w:left="1701" w:right="-284" w:hanging="430"/>
        <w:jc w:val="both"/>
        <w:rPr>
          <w:rFonts w:ascii="Arial" w:hAnsi="Arial"/>
          <w:b/>
          <w:sz w:val="22"/>
          <w:lang w:val="es-MX"/>
        </w:rPr>
      </w:pPr>
    </w:p>
    <w:p w:rsidR="00342411" w:rsidRPr="00C5596A" w:rsidRDefault="00156809">
      <w:pPr>
        <w:ind w:left="851" w:right="-284" w:hanging="425"/>
        <w:jc w:val="both"/>
        <w:rPr>
          <w:rFonts w:ascii="Arial" w:hAnsi="Arial"/>
          <w:b/>
          <w:sz w:val="22"/>
          <w:lang w:val="es-MX"/>
        </w:rPr>
      </w:pPr>
      <w:r>
        <w:rPr>
          <w:rFonts w:ascii="Arial" w:hAnsi="Arial"/>
          <w:b/>
          <w:sz w:val="22"/>
          <w:lang w:val="es-MX"/>
        </w:rPr>
        <w:t>e</w:t>
      </w:r>
      <w:r w:rsidR="00342411" w:rsidRPr="00C5596A">
        <w:rPr>
          <w:rFonts w:ascii="Arial" w:hAnsi="Arial"/>
          <w:b/>
          <w:sz w:val="22"/>
          <w:lang w:val="es-MX"/>
        </w:rPr>
        <w:t>).-</w:t>
      </w:r>
      <w:r w:rsidR="00342411" w:rsidRPr="00C5596A">
        <w:rPr>
          <w:rFonts w:ascii="Arial" w:hAnsi="Arial"/>
          <w:sz w:val="22"/>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sidR="00342411" w:rsidRPr="00156809">
        <w:rPr>
          <w:rFonts w:ascii="Arial" w:hAnsi="Arial"/>
          <w:b/>
          <w:color w:val="0070C0"/>
          <w:sz w:val="22"/>
          <w:lang w:val="es-MX"/>
        </w:rPr>
        <w:t>FORMATO</w:t>
      </w:r>
      <w:r w:rsidRPr="00156809">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La evidencia documental solicitada para acreditar los numerales 5 y 26 de esta Base Decima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proporcionados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lastRenderedPageBreak/>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Transparencia y Acceso a </w:t>
      </w:r>
      <w:smartTag w:uri="urn:schemas-microsoft-com:office:smarttags" w:element="PersonName">
        <w:smartTagPr>
          <w:attr w:name="ProductID" w:val="la Informaci￳n P￺blica"/>
        </w:smartTagPr>
        <w:r w:rsidR="00342411" w:rsidRPr="00C5596A">
          <w:rPr>
            <w:rFonts w:ascii="Arial" w:hAnsi="Arial"/>
            <w:sz w:val="22"/>
            <w:lang w:val="es-MX"/>
          </w:rPr>
          <w:t>la Información Pública</w:t>
        </w:r>
      </w:smartTag>
      <w:r w:rsidR="00342411" w:rsidRPr="00C5596A">
        <w:rPr>
          <w:rFonts w:ascii="Arial" w:hAnsi="Arial"/>
          <w:sz w:val="22"/>
          <w:lang w:val="es-MX"/>
        </w:rPr>
        <w:t xml:space="preserve"> Gubernamental. En caso de que la información entregada en su oferta no la considere confidencial, deberá señalarlo en este escrito, cabe aclarar que su omisión no será motivo de desechamiento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 xml:space="preserve">prevista en </w:t>
      </w:r>
      <w:smartTag w:uri="urn:schemas-microsoft-com:office:smarttags" w:element="PersonName">
        <w:smartTagPr>
          <w:attr w:name="ProductID" w:val="la Base"/>
        </w:smartTagPr>
        <w:r w:rsidR="00342411" w:rsidRPr="00C5596A">
          <w:rPr>
            <w:b/>
            <w:sz w:val="22"/>
          </w:rPr>
          <w:t>la Base</w:t>
        </w:r>
      </w:smartTag>
      <w:r w:rsidR="00342411" w:rsidRPr="00C5596A">
        <w:rPr>
          <w:b/>
          <w:sz w:val="22"/>
        </w:rPr>
        <w:t xml:space="preserve"> 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045EC3" w:rsidRPr="000F08FA" w:rsidRDefault="00970A1B" w:rsidP="00045EC3">
      <w:pPr>
        <w:pStyle w:val="Textoindependiente3"/>
        <w:rPr>
          <w:rFonts w:cs="Arial"/>
          <w:color w:val="A6A6A6"/>
          <w:sz w:val="20"/>
        </w:rPr>
      </w:pPr>
      <w:r w:rsidRPr="00AC7D40">
        <w:rPr>
          <w:b/>
          <w:sz w:val="22"/>
        </w:rPr>
        <w:t xml:space="preserve">32.- ANEXO I, </w:t>
      </w:r>
      <w:r w:rsidR="00045EC3">
        <w:rPr>
          <w:b/>
          <w:sz w:val="22"/>
        </w:rPr>
        <w:t xml:space="preserve">ARCHIVOS ELECTRONICOS DE </w:t>
      </w:r>
      <w:r w:rsidRPr="00AC7D40">
        <w:rPr>
          <w:b/>
          <w:sz w:val="22"/>
        </w:rPr>
        <w:t>CARGAS MASIVAS</w:t>
      </w:r>
      <w:r w:rsidR="00045EC3">
        <w:rPr>
          <w:b/>
          <w:sz w:val="22"/>
        </w:rPr>
        <w:t xml:space="preserve"> REQUISITADOS</w:t>
      </w:r>
      <w:r>
        <w:rPr>
          <w:b/>
          <w:color w:val="FF0000"/>
          <w:sz w:val="22"/>
        </w:rPr>
        <w:t xml:space="preserve"> </w:t>
      </w:r>
    </w:p>
    <w:p w:rsidR="00342179" w:rsidRPr="00C5596A" w:rsidRDefault="00342179">
      <w:pPr>
        <w:pStyle w:val="Textoindependiente3"/>
        <w:ind w:left="426" w:hanging="426"/>
        <w:rPr>
          <w:b/>
          <w:sz w:val="22"/>
        </w:rPr>
      </w:pP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Causas expresas de desechamiento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lastRenderedPageBreak/>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sidR="000D1E00">
        <w:rPr>
          <w:rFonts w:ascii="Arial" w:hAnsi="Arial"/>
          <w:b/>
          <w:sz w:val="22"/>
          <w:lang w:val="es-MX"/>
        </w:rPr>
        <w:t xml:space="preserve">numeral </w:t>
      </w:r>
      <w:r w:rsidR="00634AA4">
        <w:rPr>
          <w:rFonts w:ascii="Arial" w:hAnsi="Arial"/>
          <w:b/>
          <w:sz w:val="22"/>
          <w:lang w:val="es-MX"/>
        </w:rPr>
        <w:t>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los Programas solicitados en la Base Decima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presupuestación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lastRenderedPageBreak/>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sz w:val="22"/>
          <w:lang w:val="es-MX"/>
        </w:rPr>
      </w:pP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Titulo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w:t>
      </w:r>
      <w:smartTag w:uri="urn:schemas-microsoft-com:office:smarttags" w:element="PersonName">
        <w:smartTagPr>
          <w:attr w:name="ProductID" w:val="LA DEPENDENCIA"/>
        </w:smartTagPr>
        <w:r w:rsidRPr="00B86586">
          <w:rPr>
            <w:color w:val="auto"/>
            <w:sz w:val="22"/>
            <w:lang w:val="es-MX"/>
          </w:rPr>
          <w:t>LA DEPENDENCIA</w:t>
        </w:r>
      </w:smartTag>
      <w:r w:rsidRPr="00B86586">
        <w:rPr>
          <w:color w:val="auto"/>
          <w:sz w:val="22"/>
          <w:lang w:val="es-MX"/>
        </w:rPr>
        <w:t xml:space="preserve"> 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t>DÉ</w:t>
      </w:r>
      <w:r w:rsidR="00342411" w:rsidRPr="00C5596A">
        <w:rPr>
          <w:rFonts w:ascii="Arial" w:hAnsi="Arial"/>
          <w:b/>
          <w:sz w:val="22"/>
          <w:lang w:val="es-MX"/>
        </w:rPr>
        <w:t>CIMA SEPTIMA</w:t>
      </w:r>
      <w:r w:rsidR="00342411" w:rsidRPr="00C5596A">
        <w:rPr>
          <w:rFonts w:ascii="Arial" w:hAnsi="Arial"/>
          <w:sz w:val="22"/>
          <w:lang w:val="es-MX"/>
        </w:rPr>
        <w:t xml:space="preserve">.- En el caso de que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xml:space="preserve"> 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cláusula denominada penas convencionales del modelo de contrato a que se alude en </w:t>
      </w:r>
      <w:smartTag w:uri="urn:schemas-microsoft-com:office:smarttags" w:element="PersonName">
        <w:smartTagPr>
          <w:attr w:name="ProductID" w:val="la Base D￩cima."/>
        </w:smartTagPr>
        <w:r w:rsidR="00342411" w:rsidRPr="00C5596A">
          <w:rPr>
            <w:rFonts w:ascii="Arial" w:hAnsi="Arial"/>
            <w:color w:val="auto"/>
            <w:sz w:val="22"/>
            <w:lang w:val="es-MX"/>
          </w:rPr>
          <w:t xml:space="preserve">la </w:t>
        </w:r>
        <w:r w:rsidR="00342411" w:rsidRPr="00152D6E">
          <w:rPr>
            <w:rFonts w:ascii="Arial" w:hAnsi="Arial"/>
            <w:b/>
            <w:color w:val="0070C0"/>
            <w:sz w:val="22"/>
            <w:lang w:val="es-MX"/>
          </w:rPr>
          <w:t>Base Décima</w:t>
        </w:r>
        <w:r w:rsidR="00342411" w:rsidRPr="00C5596A">
          <w:rPr>
            <w:rFonts w:ascii="Arial" w:hAnsi="Arial"/>
            <w:b/>
            <w:color w:val="auto"/>
            <w:sz w:val="22"/>
            <w:lang w:val="es-MX"/>
          </w:rPr>
          <w:t>.</w:t>
        </w:r>
      </w:smartTag>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w:t>
      </w:r>
      <w:smartTag w:uri="urn:schemas-microsoft-com:office:smarttags" w:element="PersonName">
        <w:smartTagPr>
          <w:attr w:name="ProductID" w:val="la Base D￩cima"/>
        </w:smartTagPr>
        <w:r w:rsidRPr="00C5596A">
          <w:rPr>
            <w:rFonts w:ascii="Arial" w:hAnsi="Arial"/>
            <w:color w:val="auto"/>
            <w:sz w:val="22"/>
            <w:lang w:val="es-MX"/>
          </w:rPr>
          <w:t xml:space="preserve">la </w:t>
        </w:r>
        <w:r w:rsidRPr="00C5596A">
          <w:rPr>
            <w:rFonts w:ascii="Arial" w:hAnsi="Arial"/>
            <w:b/>
            <w:color w:val="auto"/>
            <w:sz w:val="22"/>
            <w:lang w:val="es-MX"/>
          </w:rPr>
          <w:t>Base Décima</w:t>
        </w:r>
      </w:smartTag>
      <w:r w:rsidRPr="00C5596A">
        <w:rPr>
          <w:rFonts w:ascii="Arial" w:hAnsi="Arial"/>
          <w:b/>
          <w:color w:val="auto"/>
          <w:sz w:val="22"/>
          <w:lang w:val="es-MX"/>
        </w:rPr>
        <w:t xml:space="preserve"> 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a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de Transparencia y Combate a </w:t>
      </w:r>
      <w:smartTag w:uri="urn:schemas-microsoft-com:office:smarttags" w:element="PersonName">
        <w:smartTagPr>
          <w:attr w:name="ProductID" w:val="la Corrupci￳n"/>
        </w:smartTagPr>
        <w:r w:rsidRPr="00C5596A">
          <w:rPr>
            <w:rFonts w:ascii="Arial" w:hAnsi="Arial"/>
            <w:sz w:val="22"/>
            <w:lang w:val="es-MX"/>
          </w:rPr>
          <w:t>la Corrupción</w:t>
        </w:r>
      </w:smartTag>
      <w:r w:rsidRPr="00C5596A">
        <w:rPr>
          <w:rFonts w:ascii="Arial" w:hAnsi="Arial"/>
          <w:sz w:val="22"/>
          <w:lang w:val="es-MX"/>
        </w:rPr>
        <w:t xml:space="preserve">, 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w:t>
      </w:r>
      <w:r w:rsidRPr="00C5596A">
        <w:rPr>
          <w:rFonts w:ascii="Arial" w:hAnsi="Arial"/>
          <w:sz w:val="22"/>
          <w:lang w:val="es-MX"/>
        </w:rPr>
        <w:lastRenderedPageBreak/>
        <w:t xml:space="preserve">septiembre de 2003, emitido por </w:t>
      </w:r>
      <w:smartTag w:uri="urn:schemas-microsoft-com:office:smarttags" w:element="PersonName">
        <w:smartTagPr>
          <w:attr w:name="ProductID" w:val="la Subsecretaria"/>
        </w:smartTagPr>
        <w:r w:rsidRPr="00C5596A">
          <w:rPr>
            <w:rFonts w:ascii="Arial" w:hAnsi="Arial"/>
            <w:sz w:val="22"/>
            <w:lang w:val="es-MX"/>
          </w:rPr>
          <w:t>la Subsecretaria</w:t>
        </w:r>
      </w:smartTag>
      <w:r w:rsidRPr="00C5596A">
        <w:rPr>
          <w:rFonts w:ascii="Arial" w:hAnsi="Arial"/>
          <w:sz w:val="22"/>
          <w:lang w:val="es-MX"/>
        </w:rPr>
        <w:t xml:space="preserve">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equivalentes en las Dependencias de </w:t>
      </w:r>
      <w:smartTag w:uri="urn:schemas-microsoft-com:office:smarttags" w:element="PersonName">
        <w:smartTagPr>
          <w:attr w:name="ProductID" w:val="la Administraci￳n P￺blica"/>
        </w:smartTagPr>
        <w:r w:rsidRPr="00C5596A">
          <w:rPr>
            <w:rFonts w:ascii="Arial" w:hAnsi="Arial"/>
            <w:sz w:val="22"/>
            <w:lang w:val="es-MX"/>
          </w:rPr>
          <w:t>la Administración Pública</w:t>
        </w:r>
      </w:smartTag>
      <w:r w:rsidRPr="00C5596A">
        <w:rPr>
          <w:rFonts w:ascii="Arial" w:hAnsi="Arial"/>
          <w:sz w:val="22"/>
          <w:lang w:val="es-MX"/>
        </w:rPr>
        <w:t xml:space="preserve"> Federal; se incorporan para su conocimiento y difusión, los lineamientos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la Cooperación</w:t>
        </w:r>
      </w:smartTag>
      <w:r w:rsidRPr="00C5596A">
        <w:rPr>
          <w:rFonts w:ascii="Arial" w:hAnsi="Arial"/>
          <w:sz w:val="22"/>
          <w:lang w:val="es-MX"/>
        </w:rPr>
        <w:t xml:space="preserve">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participantes de países miembros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la Cooperación</w:t>
        </w:r>
      </w:smartTag>
      <w:r w:rsidRPr="00C5596A">
        <w:rPr>
          <w:rFonts w:ascii="Arial" w:hAnsi="Arial"/>
          <w:sz w:val="22"/>
          <w:lang w:val="es-MX"/>
        </w:rPr>
        <w:t xml:space="preserve"> y el Desarrollo Económico y firmantes de </w:t>
      </w:r>
      <w:smartTag w:uri="urn:schemas-microsoft-com:office:smarttags" w:element="PersonName">
        <w:smartTagPr>
          <w:attr w:name="ProductID" w:val="la Convenci￳n"/>
        </w:smartTagPr>
        <w:r w:rsidRPr="00C5596A">
          <w:rPr>
            <w:rFonts w:ascii="Arial" w:hAnsi="Arial"/>
            <w:sz w:val="22"/>
            <w:lang w:val="es-MX"/>
          </w:rPr>
          <w:t>la Convención</w:t>
        </w:r>
      </w:smartTag>
      <w:r w:rsidRPr="00C5596A">
        <w:rPr>
          <w:rFonts w:ascii="Arial" w:hAnsi="Arial"/>
          <w:sz w:val="22"/>
          <w:lang w:val="es-MX"/>
        </w:rPr>
        <w:t xml:space="preserve"> para Combatir el Cohecho de Servidores Públicos Extranjeros en Transacciones Comerciales 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 xml:space="preserve">EL CONTRATISTA deberá indicar además, que tanto él como sus correspondientes subcontratistas o proveedores, se comprometen, a dar aviso a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Las personas que participen en esta licitación podrán inconformarse ante </w:t>
      </w:r>
      <w:smartTag w:uri="urn:schemas-microsoft-com:office:smarttags" w:element="PersonName">
        <w:smartTagPr>
          <w:attr w:name="ProductID" w:val="la Direcci￳n General"/>
        </w:smartTagPr>
        <w:r w:rsidRPr="00C5596A">
          <w:rPr>
            <w:rFonts w:ascii="Arial" w:hAnsi="Arial"/>
            <w:sz w:val="22"/>
            <w:lang w:val="es-MX"/>
          </w:rPr>
          <w:t>la Dirección General</w:t>
        </w:r>
      </w:smartTag>
      <w:r w:rsidRPr="00C5596A">
        <w:rPr>
          <w:rFonts w:ascii="Arial" w:hAnsi="Arial"/>
          <w:sz w:val="22"/>
          <w:lang w:val="es-MX"/>
        </w:rPr>
        <w:t xml:space="preserve"> 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xml:space="preserve">, Delegación Álvaro Obregón, C.P. 01020, en México, D. 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342411">
      <w:pPr>
        <w:jc w:val="both"/>
        <w:rPr>
          <w:rFonts w:ascii="Arial" w:hAnsi="Arial"/>
          <w:b/>
          <w:sz w:val="22"/>
          <w:lang w:val="es-MX"/>
        </w:rPr>
      </w:pPr>
      <w:r w:rsidRPr="00C5596A">
        <w:rPr>
          <w:rFonts w:ascii="Arial" w:hAnsi="Arial"/>
          <w:b/>
          <w:sz w:val="22"/>
          <w:lang w:val="es-MX"/>
        </w:rPr>
        <w:t xml:space="preserve">VIGÉSIMA QUINTA.- DE </w:t>
      </w:r>
      <w:smartTag w:uri="urn:schemas-microsoft-com:office:smarttags" w:element="PersonName">
        <w:smartTagPr>
          <w:attr w:name="ProductID" w:val="LA INFORMACIￓN Y"/>
        </w:smartTagPr>
        <w:r w:rsidRPr="00C5596A">
          <w:rPr>
            <w:rFonts w:ascii="Arial" w:hAnsi="Arial"/>
            <w:b/>
            <w:sz w:val="22"/>
            <w:lang w:val="es-MX"/>
          </w:rPr>
          <w:t>LA INFORMACIÓN Y</w:t>
        </w:r>
      </w:smartTag>
      <w:r w:rsidRPr="00C5596A">
        <w:rPr>
          <w:rFonts w:ascii="Arial" w:hAnsi="Arial"/>
          <w:b/>
          <w:sz w:val="22"/>
          <w:lang w:val="es-MX"/>
        </w:rPr>
        <w:t xml:space="preserve">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342411" w:rsidRPr="00C5596A" w:rsidRDefault="00342411" w:rsidP="00885832">
      <w:pPr>
        <w:pBdr>
          <w:bottom w:val="single" w:sz="12" w:space="31" w:color="auto"/>
        </w:pBdr>
        <w:jc w:val="center"/>
        <w:rPr>
          <w:rFonts w:ascii="Arial" w:hAnsi="Arial"/>
          <w:b/>
          <w:sz w:val="22"/>
          <w:lang w:val="es-MX"/>
        </w:rPr>
      </w:pPr>
    </w:p>
    <w:p w:rsidR="00342411" w:rsidRDefault="00407F77" w:rsidP="00885832">
      <w:pPr>
        <w:pBdr>
          <w:bottom w:val="single" w:sz="12" w:space="31" w:color="auto"/>
        </w:pBdr>
        <w:jc w:val="center"/>
        <w:rPr>
          <w:rFonts w:ascii="Arial" w:hAnsi="Arial"/>
          <w:b/>
          <w:sz w:val="22"/>
          <w:lang w:val="es-MX"/>
        </w:rPr>
      </w:pPr>
      <w:r>
        <w:rPr>
          <w:rFonts w:ascii="Arial" w:hAnsi="Arial"/>
          <w:b/>
          <w:sz w:val="22"/>
          <w:lang w:val="es-MX"/>
        </w:rPr>
        <w:t>POR LA CONVOCANTE</w:t>
      </w:r>
    </w:p>
    <w:p w:rsidR="00407F77" w:rsidRDefault="00407F77" w:rsidP="00885832">
      <w:pPr>
        <w:pBdr>
          <w:bottom w:val="single" w:sz="12" w:space="31" w:color="auto"/>
        </w:pBdr>
        <w:jc w:val="center"/>
        <w:rPr>
          <w:rFonts w:ascii="Arial" w:hAnsi="Arial"/>
          <w:b/>
          <w:sz w:val="22"/>
          <w:lang w:val="es-MX"/>
        </w:rPr>
      </w:pPr>
    </w:p>
    <w:p w:rsidR="00152D6E" w:rsidRDefault="00152D6E" w:rsidP="00885832">
      <w:pPr>
        <w:pBdr>
          <w:bottom w:val="single" w:sz="12" w:space="31" w:color="auto"/>
        </w:pBdr>
        <w:jc w:val="center"/>
        <w:rPr>
          <w:rFonts w:ascii="Arial" w:hAnsi="Arial"/>
          <w:b/>
          <w:sz w:val="22"/>
          <w:lang w:val="es-MX"/>
        </w:rPr>
      </w:pPr>
    </w:p>
    <w:p w:rsidR="00152D6E" w:rsidRDefault="00152D6E" w:rsidP="00885832">
      <w:pPr>
        <w:pBdr>
          <w:bottom w:val="single" w:sz="12" w:space="31" w:color="auto"/>
        </w:pBdr>
        <w:jc w:val="center"/>
        <w:rPr>
          <w:rFonts w:ascii="Arial" w:hAnsi="Arial"/>
          <w:b/>
          <w:sz w:val="22"/>
          <w:lang w:val="es-MX"/>
        </w:rPr>
      </w:pPr>
    </w:p>
    <w:p w:rsidR="00152D6E" w:rsidRDefault="00152D6E" w:rsidP="00885832">
      <w:pPr>
        <w:pBdr>
          <w:bottom w:val="single" w:sz="12" w:space="31" w:color="auto"/>
        </w:pBdr>
        <w:jc w:val="center"/>
        <w:rPr>
          <w:rFonts w:ascii="Arial" w:hAnsi="Arial"/>
          <w:b/>
          <w:sz w:val="22"/>
          <w:lang w:val="es-MX"/>
        </w:rPr>
      </w:pPr>
    </w:p>
    <w:p w:rsidR="00407F77" w:rsidRDefault="00407F77" w:rsidP="00885832">
      <w:pPr>
        <w:pBdr>
          <w:bottom w:val="single" w:sz="12" w:space="31" w:color="auto"/>
        </w:pBdr>
        <w:jc w:val="center"/>
        <w:rPr>
          <w:rFonts w:ascii="Arial" w:hAnsi="Arial"/>
          <w:b/>
          <w:sz w:val="22"/>
          <w:lang w:val="es-MX"/>
        </w:rPr>
      </w:pPr>
      <w:r>
        <w:rPr>
          <w:rFonts w:ascii="Arial" w:hAnsi="Arial"/>
          <w:b/>
          <w:sz w:val="22"/>
          <w:lang w:val="es-MX"/>
        </w:rPr>
        <w:t>El responsable de la contratación</w:t>
      </w:r>
    </w:p>
    <w:sectPr w:rsidR="00407F77" w:rsidSect="000C69E9">
      <w:headerReference w:type="default" r:id="rId8"/>
      <w:footerReference w:type="even" r:id="rId9"/>
      <w:footerReference w:type="default" r:id="rId10"/>
      <w:footerReference w:type="first" r:id="rId11"/>
      <w:pgSz w:w="12242" w:h="15842" w:code="1"/>
      <w:pgMar w:top="1418"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4A" w:rsidRDefault="00072D4A">
      <w:r>
        <w:separator/>
      </w:r>
    </w:p>
  </w:endnote>
  <w:endnote w:type="continuationSeparator" w:id="0">
    <w:p w:rsidR="00072D4A" w:rsidRDefault="00072D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22" w:rsidRDefault="00B76E13">
    <w:pPr>
      <w:pStyle w:val="Piedepgina"/>
      <w:framePr w:wrap="around" w:vAnchor="text" w:hAnchor="margin" w:xAlign="right" w:y="1"/>
      <w:rPr>
        <w:rStyle w:val="Nmerodepgina"/>
      </w:rPr>
    </w:pPr>
    <w:r>
      <w:rPr>
        <w:rStyle w:val="Nmerodepgina"/>
      </w:rPr>
      <w:fldChar w:fldCharType="begin"/>
    </w:r>
    <w:r w:rsidR="003E7D22">
      <w:rPr>
        <w:rStyle w:val="Nmerodepgina"/>
      </w:rPr>
      <w:instrText xml:space="preserve">PAGE  </w:instrText>
    </w:r>
    <w:r>
      <w:rPr>
        <w:rStyle w:val="Nmerodepgina"/>
      </w:rPr>
      <w:fldChar w:fldCharType="end"/>
    </w:r>
  </w:p>
  <w:p w:rsidR="003E7D22" w:rsidRDefault="003E7D2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22" w:rsidRDefault="00B76E13">
    <w:pPr>
      <w:pStyle w:val="Piedepgina"/>
      <w:framePr w:wrap="around" w:vAnchor="text" w:hAnchor="margin" w:xAlign="right" w:y="1"/>
      <w:rPr>
        <w:rStyle w:val="Nmerodepgina"/>
      </w:rPr>
    </w:pPr>
    <w:r>
      <w:rPr>
        <w:rStyle w:val="Nmerodepgina"/>
      </w:rPr>
      <w:fldChar w:fldCharType="begin"/>
    </w:r>
    <w:r w:rsidR="003E7D22">
      <w:rPr>
        <w:rStyle w:val="Nmerodepgina"/>
      </w:rPr>
      <w:instrText xml:space="preserve">PAGE  </w:instrText>
    </w:r>
    <w:r>
      <w:rPr>
        <w:rStyle w:val="Nmerodepgina"/>
      </w:rPr>
      <w:fldChar w:fldCharType="separate"/>
    </w:r>
    <w:r w:rsidR="00D77FFB">
      <w:rPr>
        <w:rStyle w:val="Nmerodepgina"/>
        <w:noProof/>
      </w:rPr>
      <w:t>1</w:t>
    </w:r>
    <w:r>
      <w:rPr>
        <w:rStyle w:val="Nmerodepgina"/>
      </w:rPr>
      <w:fldChar w:fldCharType="end"/>
    </w:r>
  </w:p>
  <w:p w:rsidR="003E7D22" w:rsidRDefault="003E7D22">
    <w:pPr>
      <w:pStyle w:val="Piedepgina"/>
      <w:framePr w:w="547" w:wrap="around" w:vAnchor="text" w:hAnchor="page" w:x="9982" w:y="44"/>
      <w:ind w:right="360"/>
      <w:rPr>
        <w:rStyle w:val="Nmerodepgina"/>
        <w:color w:val="C0C0C0"/>
        <w:lang w:val="es-MX"/>
      </w:rPr>
    </w:pPr>
  </w:p>
  <w:p w:rsidR="003E7D22" w:rsidRDefault="003E7D22">
    <w:pPr>
      <w:pStyle w:val="Piedepgina"/>
      <w:ind w:right="360"/>
      <w:rPr>
        <w:color w:val="808080"/>
        <w:lang w:val="es-MX"/>
      </w:rPr>
    </w:pPr>
    <w:r>
      <w:rPr>
        <w:color w:val="808080"/>
        <w:lang w:val="es-MX"/>
      </w:rPr>
      <w:t>Modelo-bases-pu obra .doc</w:t>
    </w:r>
  </w:p>
  <w:p w:rsidR="003E7D22" w:rsidRDefault="003E7D22">
    <w:pPr>
      <w:pStyle w:val="Piedepgina"/>
      <w:ind w:right="360"/>
      <w:rPr>
        <w:lang w:val="es-ES"/>
      </w:rPr>
    </w:pPr>
    <w:r>
      <w:rPr>
        <w:color w:val="808080"/>
        <w:lang w:val="es-MX"/>
      </w:rPr>
      <w:t>01/02/13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22" w:rsidRDefault="003E7D22">
    <w:pPr>
      <w:pStyle w:val="Piedepgina"/>
    </w:pPr>
    <w:r>
      <w:t>00009001-000-01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4A" w:rsidRDefault="00072D4A">
      <w:r>
        <w:separator/>
      </w:r>
    </w:p>
  </w:footnote>
  <w:footnote w:type="continuationSeparator" w:id="0">
    <w:p w:rsidR="00072D4A" w:rsidRDefault="00072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22" w:rsidRDefault="003E7D22">
    <w:pPr>
      <w:pStyle w:val="Encabezado"/>
      <w:jc w:val="right"/>
      <w:rPr>
        <w:rFonts w:ascii="Arial" w:hAnsi="Arial"/>
        <w:color w:val="C0C0C0"/>
        <w:sz w:val="22"/>
        <w:lang w:val="es-MX"/>
      </w:rPr>
    </w:pPr>
    <w:r>
      <w:rPr>
        <w:rFonts w:ascii="Arial" w:hAnsi="Arial"/>
        <w:color w:val="C0C0C0"/>
        <w:sz w:val="22"/>
        <w:lang w:val="es-MX"/>
      </w:rPr>
      <w:t xml:space="preserve">Licitación Pública </w:t>
    </w:r>
    <w:r w:rsidRPr="008245B4">
      <w:rPr>
        <w:rFonts w:ascii="Arial" w:hAnsi="Arial"/>
        <w:color w:val="C0C0C0"/>
        <w:sz w:val="22"/>
        <w:lang w:val="es-MX"/>
      </w:rPr>
      <w:t>Nacional</w:t>
    </w:r>
    <w:r>
      <w:rPr>
        <w:rFonts w:ascii="Arial" w:hAnsi="Arial"/>
        <w:color w:val="C0C0C0"/>
        <w:sz w:val="22"/>
        <w:lang w:val="es-MX"/>
      </w:rPr>
      <w:t xml:space="preserve"> No. LO-009000999-N201-2013</w:t>
    </w:r>
  </w:p>
  <w:p w:rsidR="003E7D22" w:rsidRDefault="003E7D22" w:rsidP="00BC6E54">
    <w:pPr>
      <w:pStyle w:val="Encabezado"/>
      <w:jc w:val="right"/>
      <w:rPr>
        <w:rFonts w:ascii="Arial" w:hAnsi="Arial"/>
        <w:color w:val="C0C0C0"/>
        <w:sz w:val="22"/>
        <w:lang w:val="es-MX"/>
      </w:rPr>
    </w:pPr>
    <w:r>
      <w:rPr>
        <w:rFonts w:ascii="Arial" w:hAnsi="Arial"/>
        <w:color w:val="C0C0C0"/>
        <w:sz w:val="22"/>
        <w:lang w:val="es-MX"/>
      </w:rPr>
      <w:t>Obra PU Mecanismo de Evaluación por Puntos</w:t>
    </w:r>
  </w:p>
  <w:p w:rsidR="003E7D22" w:rsidRDefault="003E7D22">
    <w:pPr>
      <w:pStyle w:val="Encabezado"/>
      <w:jc w:val="right"/>
      <w:rPr>
        <w:rFonts w:ascii="Arial" w:hAnsi="Arial"/>
        <w:color w:val="C0C0C0"/>
        <w:sz w:val="22"/>
        <w:lang w:val="es-MX"/>
      </w:rPr>
    </w:pPr>
    <w:r>
      <w:rPr>
        <w:rFonts w:ascii="Arial" w:hAnsi="Arial"/>
        <w:color w:val="C0C0C0"/>
        <w:sz w:val="22"/>
        <w:lang w:val="es-MX"/>
      </w:rPr>
      <w:t>FORMA E-2</w:t>
    </w:r>
  </w:p>
  <w:p w:rsidR="003E7D22" w:rsidRDefault="003E7D22">
    <w:pPr>
      <w:pStyle w:val="Encabezado"/>
      <w:jc w:val="right"/>
      <w:rPr>
        <w:rFonts w:ascii="Arial" w:hAnsi="Arial"/>
        <w:color w:val="C0C0C0"/>
        <w:sz w:val="22"/>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02CC3"/>
    <w:multiLevelType w:val="hybridMultilevel"/>
    <w:tmpl w:val="A3AC9B5E"/>
    <w:lvl w:ilvl="0" w:tplc="980CA9F2">
      <w:start w:val="2"/>
      <w:numFmt w:val="bullet"/>
      <w:lvlText w:val="-"/>
      <w:lvlJc w:val="left"/>
      <w:pPr>
        <w:tabs>
          <w:tab w:val="num" w:pos="720"/>
        </w:tabs>
        <w:ind w:left="720" w:hanging="360"/>
      </w:pPr>
      <w:rPr>
        <w:rFonts w:ascii="Times New Roman" w:eastAsia="Times New Roman" w:hAnsi="Times New Roman" w:cs="Times New Roman" w:hint="default"/>
      </w:rPr>
    </w:lvl>
    <w:lvl w:ilvl="1" w:tplc="5D98FB08" w:tentative="1">
      <w:start w:val="1"/>
      <w:numFmt w:val="bullet"/>
      <w:lvlText w:val="o"/>
      <w:lvlJc w:val="left"/>
      <w:pPr>
        <w:tabs>
          <w:tab w:val="num" w:pos="1440"/>
        </w:tabs>
        <w:ind w:left="1440" w:hanging="360"/>
      </w:pPr>
      <w:rPr>
        <w:rFonts w:ascii="Courier New" w:hAnsi="Courier New" w:hint="default"/>
      </w:rPr>
    </w:lvl>
    <w:lvl w:ilvl="2" w:tplc="26003DE2" w:tentative="1">
      <w:start w:val="1"/>
      <w:numFmt w:val="bullet"/>
      <w:lvlText w:val=""/>
      <w:lvlJc w:val="left"/>
      <w:pPr>
        <w:tabs>
          <w:tab w:val="num" w:pos="2160"/>
        </w:tabs>
        <w:ind w:left="2160" w:hanging="360"/>
      </w:pPr>
      <w:rPr>
        <w:rFonts w:ascii="Wingdings" w:hAnsi="Wingdings" w:hint="default"/>
      </w:rPr>
    </w:lvl>
    <w:lvl w:ilvl="3" w:tplc="91760582" w:tentative="1">
      <w:start w:val="1"/>
      <w:numFmt w:val="bullet"/>
      <w:lvlText w:val=""/>
      <w:lvlJc w:val="left"/>
      <w:pPr>
        <w:tabs>
          <w:tab w:val="num" w:pos="2880"/>
        </w:tabs>
        <w:ind w:left="2880" w:hanging="360"/>
      </w:pPr>
      <w:rPr>
        <w:rFonts w:ascii="Symbol" w:hAnsi="Symbol" w:hint="default"/>
      </w:rPr>
    </w:lvl>
    <w:lvl w:ilvl="4" w:tplc="849249DE" w:tentative="1">
      <w:start w:val="1"/>
      <w:numFmt w:val="bullet"/>
      <w:lvlText w:val="o"/>
      <w:lvlJc w:val="left"/>
      <w:pPr>
        <w:tabs>
          <w:tab w:val="num" w:pos="3600"/>
        </w:tabs>
        <w:ind w:left="3600" w:hanging="360"/>
      </w:pPr>
      <w:rPr>
        <w:rFonts w:ascii="Courier New" w:hAnsi="Courier New" w:hint="default"/>
      </w:rPr>
    </w:lvl>
    <w:lvl w:ilvl="5" w:tplc="238298CE" w:tentative="1">
      <w:start w:val="1"/>
      <w:numFmt w:val="bullet"/>
      <w:lvlText w:val=""/>
      <w:lvlJc w:val="left"/>
      <w:pPr>
        <w:tabs>
          <w:tab w:val="num" w:pos="4320"/>
        </w:tabs>
        <w:ind w:left="4320" w:hanging="360"/>
      </w:pPr>
      <w:rPr>
        <w:rFonts w:ascii="Wingdings" w:hAnsi="Wingdings" w:hint="default"/>
      </w:rPr>
    </w:lvl>
    <w:lvl w:ilvl="6" w:tplc="7E2AAD58" w:tentative="1">
      <w:start w:val="1"/>
      <w:numFmt w:val="bullet"/>
      <w:lvlText w:val=""/>
      <w:lvlJc w:val="left"/>
      <w:pPr>
        <w:tabs>
          <w:tab w:val="num" w:pos="5040"/>
        </w:tabs>
        <w:ind w:left="5040" w:hanging="360"/>
      </w:pPr>
      <w:rPr>
        <w:rFonts w:ascii="Symbol" w:hAnsi="Symbol" w:hint="default"/>
      </w:rPr>
    </w:lvl>
    <w:lvl w:ilvl="7" w:tplc="B7ACCE6C" w:tentative="1">
      <w:start w:val="1"/>
      <w:numFmt w:val="bullet"/>
      <w:lvlText w:val="o"/>
      <w:lvlJc w:val="left"/>
      <w:pPr>
        <w:tabs>
          <w:tab w:val="num" w:pos="5760"/>
        </w:tabs>
        <w:ind w:left="5760" w:hanging="360"/>
      </w:pPr>
      <w:rPr>
        <w:rFonts w:ascii="Courier New" w:hAnsi="Courier New" w:hint="default"/>
      </w:rPr>
    </w:lvl>
    <w:lvl w:ilvl="8" w:tplc="85BA96BA" w:tentative="1">
      <w:start w:val="1"/>
      <w:numFmt w:val="bullet"/>
      <w:lvlText w:val=""/>
      <w:lvlJc w:val="left"/>
      <w:pPr>
        <w:tabs>
          <w:tab w:val="num" w:pos="6480"/>
        </w:tabs>
        <w:ind w:left="6480" w:hanging="360"/>
      </w:pPr>
      <w:rPr>
        <w:rFonts w:ascii="Wingdings" w:hAnsi="Wingdings" w:hint="default"/>
      </w:rPr>
    </w:lvl>
  </w:abstractNum>
  <w:abstractNum w:abstractNumId="3">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nsid w:val="0AAA4F65"/>
    <w:multiLevelType w:val="singleLevel"/>
    <w:tmpl w:val="8D882F60"/>
    <w:lvl w:ilvl="0">
      <w:start w:val="1"/>
      <w:numFmt w:val="lowerLetter"/>
      <w:lvlText w:val="%1."/>
      <w:lvlJc w:val="left"/>
      <w:pPr>
        <w:tabs>
          <w:tab w:val="num" w:pos="360"/>
        </w:tabs>
        <w:ind w:left="360" w:hanging="360"/>
      </w:pPr>
    </w:lvl>
  </w:abstractNum>
  <w:abstractNum w:abstractNumId="5">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nsid w:val="17D87813"/>
    <w:multiLevelType w:val="singleLevel"/>
    <w:tmpl w:val="0C0A000F"/>
    <w:lvl w:ilvl="0">
      <w:start w:val="1"/>
      <w:numFmt w:val="decimal"/>
      <w:lvlText w:val="%1."/>
      <w:lvlJc w:val="left"/>
      <w:pPr>
        <w:tabs>
          <w:tab w:val="num" w:pos="360"/>
        </w:tabs>
        <w:ind w:left="360" w:hanging="360"/>
      </w:pPr>
    </w:lvl>
  </w:abstractNum>
  <w:abstractNum w:abstractNumId="7">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8">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9">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0">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1">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2">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3">
    <w:nsid w:val="32331589"/>
    <w:multiLevelType w:val="singleLevel"/>
    <w:tmpl w:val="0C0A000F"/>
    <w:lvl w:ilvl="0">
      <w:start w:val="1"/>
      <w:numFmt w:val="decimal"/>
      <w:lvlText w:val="%1."/>
      <w:lvlJc w:val="left"/>
      <w:pPr>
        <w:tabs>
          <w:tab w:val="num" w:pos="360"/>
        </w:tabs>
        <w:ind w:left="360" w:hanging="360"/>
      </w:pPr>
    </w:lvl>
  </w:abstractNum>
  <w:abstractNum w:abstractNumId="14">
    <w:nsid w:val="327A1D80"/>
    <w:multiLevelType w:val="hybridMultilevel"/>
    <w:tmpl w:val="D0283516"/>
    <w:lvl w:ilvl="0" w:tplc="84A40D6C">
      <w:start w:val="1"/>
      <w:numFmt w:val="decimal"/>
      <w:lvlText w:val="%1."/>
      <w:lvlJc w:val="left"/>
      <w:pPr>
        <w:tabs>
          <w:tab w:val="num" w:pos="1065"/>
        </w:tabs>
        <w:ind w:left="1065" w:hanging="705"/>
      </w:pPr>
      <w:rPr>
        <w:rFonts w:hint="default"/>
      </w:rPr>
    </w:lvl>
    <w:lvl w:ilvl="1" w:tplc="38D48592" w:tentative="1">
      <w:start w:val="1"/>
      <w:numFmt w:val="lowerLetter"/>
      <w:lvlText w:val="%2."/>
      <w:lvlJc w:val="left"/>
      <w:pPr>
        <w:tabs>
          <w:tab w:val="num" w:pos="1440"/>
        </w:tabs>
        <w:ind w:left="1440" w:hanging="360"/>
      </w:pPr>
    </w:lvl>
    <w:lvl w:ilvl="2" w:tplc="984C05A2" w:tentative="1">
      <w:start w:val="1"/>
      <w:numFmt w:val="lowerRoman"/>
      <w:lvlText w:val="%3."/>
      <w:lvlJc w:val="right"/>
      <w:pPr>
        <w:tabs>
          <w:tab w:val="num" w:pos="2160"/>
        </w:tabs>
        <w:ind w:left="2160" w:hanging="180"/>
      </w:pPr>
    </w:lvl>
    <w:lvl w:ilvl="3" w:tplc="5A34EC52" w:tentative="1">
      <w:start w:val="1"/>
      <w:numFmt w:val="decimal"/>
      <w:lvlText w:val="%4."/>
      <w:lvlJc w:val="left"/>
      <w:pPr>
        <w:tabs>
          <w:tab w:val="num" w:pos="2880"/>
        </w:tabs>
        <w:ind w:left="2880" w:hanging="360"/>
      </w:pPr>
    </w:lvl>
    <w:lvl w:ilvl="4" w:tplc="AC1646FC" w:tentative="1">
      <w:start w:val="1"/>
      <w:numFmt w:val="lowerLetter"/>
      <w:lvlText w:val="%5."/>
      <w:lvlJc w:val="left"/>
      <w:pPr>
        <w:tabs>
          <w:tab w:val="num" w:pos="3600"/>
        </w:tabs>
        <w:ind w:left="3600" w:hanging="360"/>
      </w:pPr>
    </w:lvl>
    <w:lvl w:ilvl="5" w:tplc="A7449008" w:tentative="1">
      <w:start w:val="1"/>
      <w:numFmt w:val="lowerRoman"/>
      <w:lvlText w:val="%6."/>
      <w:lvlJc w:val="right"/>
      <w:pPr>
        <w:tabs>
          <w:tab w:val="num" w:pos="4320"/>
        </w:tabs>
        <w:ind w:left="4320" w:hanging="180"/>
      </w:pPr>
    </w:lvl>
    <w:lvl w:ilvl="6" w:tplc="E872FE18" w:tentative="1">
      <w:start w:val="1"/>
      <w:numFmt w:val="decimal"/>
      <w:lvlText w:val="%7."/>
      <w:lvlJc w:val="left"/>
      <w:pPr>
        <w:tabs>
          <w:tab w:val="num" w:pos="5040"/>
        </w:tabs>
        <w:ind w:left="5040" w:hanging="360"/>
      </w:pPr>
    </w:lvl>
    <w:lvl w:ilvl="7" w:tplc="7C2294D4" w:tentative="1">
      <w:start w:val="1"/>
      <w:numFmt w:val="lowerLetter"/>
      <w:lvlText w:val="%8."/>
      <w:lvlJc w:val="left"/>
      <w:pPr>
        <w:tabs>
          <w:tab w:val="num" w:pos="5760"/>
        </w:tabs>
        <w:ind w:left="5760" w:hanging="360"/>
      </w:pPr>
    </w:lvl>
    <w:lvl w:ilvl="8" w:tplc="F7B8E030" w:tentative="1">
      <w:start w:val="1"/>
      <w:numFmt w:val="lowerRoman"/>
      <w:lvlText w:val="%9."/>
      <w:lvlJc w:val="right"/>
      <w:pPr>
        <w:tabs>
          <w:tab w:val="num" w:pos="6480"/>
        </w:tabs>
        <w:ind w:left="6480" w:hanging="180"/>
      </w:pPr>
    </w:lvl>
  </w:abstractNum>
  <w:abstractNum w:abstractNumId="15">
    <w:nsid w:val="34C51A37"/>
    <w:multiLevelType w:val="singleLevel"/>
    <w:tmpl w:val="8D882F60"/>
    <w:lvl w:ilvl="0">
      <w:start w:val="1"/>
      <w:numFmt w:val="lowerLetter"/>
      <w:lvlText w:val="%1."/>
      <w:lvlJc w:val="left"/>
      <w:pPr>
        <w:tabs>
          <w:tab w:val="num" w:pos="360"/>
        </w:tabs>
        <w:ind w:left="360" w:hanging="360"/>
      </w:pPr>
    </w:lvl>
  </w:abstractNum>
  <w:abstractNum w:abstractNumId="16">
    <w:nsid w:val="35B76F36"/>
    <w:multiLevelType w:val="singleLevel"/>
    <w:tmpl w:val="8D882F60"/>
    <w:lvl w:ilvl="0">
      <w:start w:val="1"/>
      <w:numFmt w:val="lowerLetter"/>
      <w:lvlText w:val="%1."/>
      <w:lvlJc w:val="left"/>
      <w:pPr>
        <w:tabs>
          <w:tab w:val="num" w:pos="360"/>
        </w:tabs>
        <w:ind w:left="360" w:hanging="360"/>
      </w:pPr>
    </w:lvl>
  </w:abstractNum>
  <w:abstractNum w:abstractNumId="17">
    <w:nsid w:val="37480D27"/>
    <w:multiLevelType w:val="singleLevel"/>
    <w:tmpl w:val="8D882F60"/>
    <w:lvl w:ilvl="0">
      <w:start w:val="1"/>
      <w:numFmt w:val="lowerLetter"/>
      <w:lvlText w:val="%1."/>
      <w:lvlJc w:val="left"/>
      <w:pPr>
        <w:tabs>
          <w:tab w:val="num" w:pos="360"/>
        </w:tabs>
        <w:ind w:left="360" w:hanging="360"/>
      </w:pPr>
    </w:lvl>
  </w:abstractNum>
  <w:abstractNum w:abstractNumId="18">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0">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2">
    <w:nsid w:val="499D5039"/>
    <w:multiLevelType w:val="singleLevel"/>
    <w:tmpl w:val="8D882F60"/>
    <w:lvl w:ilvl="0">
      <w:start w:val="1"/>
      <w:numFmt w:val="lowerLetter"/>
      <w:lvlText w:val="%1."/>
      <w:lvlJc w:val="left"/>
      <w:pPr>
        <w:tabs>
          <w:tab w:val="num" w:pos="360"/>
        </w:tabs>
        <w:ind w:left="360" w:hanging="360"/>
      </w:pPr>
    </w:lvl>
  </w:abstractNum>
  <w:abstractNum w:abstractNumId="23">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4">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5">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0">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2">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3">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4C6103"/>
    <w:multiLevelType w:val="singleLevel"/>
    <w:tmpl w:val="0C0A000F"/>
    <w:lvl w:ilvl="0">
      <w:start w:val="1"/>
      <w:numFmt w:val="decimal"/>
      <w:lvlText w:val="%1."/>
      <w:lvlJc w:val="left"/>
      <w:pPr>
        <w:tabs>
          <w:tab w:val="num" w:pos="360"/>
        </w:tabs>
        <w:ind w:left="360" w:hanging="360"/>
      </w:pPr>
    </w:lvl>
  </w:abstractNum>
  <w:abstractNum w:abstractNumId="35">
    <w:nsid w:val="69860516"/>
    <w:multiLevelType w:val="hybridMultilevel"/>
    <w:tmpl w:val="F6F4808A"/>
    <w:lvl w:ilvl="0" w:tplc="3F7ABAFA">
      <w:start w:val="1"/>
      <w:numFmt w:val="decimal"/>
      <w:lvlText w:val="%1-"/>
      <w:lvlJc w:val="left"/>
      <w:pPr>
        <w:tabs>
          <w:tab w:val="num" w:pos="1211"/>
        </w:tabs>
        <w:ind w:left="1211" w:hanging="360"/>
      </w:pPr>
      <w:rPr>
        <w:rFonts w:hint="default"/>
      </w:rPr>
    </w:lvl>
    <w:lvl w:ilvl="1" w:tplc="9234639A" w:tentative="1">
      <w:start w:val="1"/>
      <w:numFmt w:val="lowerLetter"/>
      <w:lvlText w:val="%2."/>
      <w:lvlJc w:val="left"/>
      <w:pPr>
        <w:tabs>
          <w:tab w:val="num" w:pos="1931"/>
        </w:tabs>
        <w:ind w:left="1931" w:hanging="360"/>
      </w:pPr>
    </w:lvl>
    <w:lvl w:ilvl="2" w:tplc="71B8FE86" w:tentative="1">
      <w:start w:val="1"/>
      <w:numFmt w:val="lowerRoman"/>
      <w:lvlText w:val="%3."/>
      <w:lvlJc w:val="right"/>
      <w:pPr>
        <w:tabs>
          <w:tab w:val="num" w:pos="2651"/>
        </w:tabs>
        <w:ind w:left="2651" w:hanging="180"/>
      </w:pPr>
    </w:lvl>
    <w:lvl w:ilvl="3" w:tplc="0D609DF2" w:tentative="1">
      <w:start w:val="1"/>
      <w:numFmt w:val="decimal"/>
      <w:lvlText w:val="%4."/>
      <w:lvlJc w:val="left"/>
      <w:pPr>
        <w:tabs>
          <w:tab w:val="num" w:pos="3371"/>
        </w:tabs>
        <w:ind w:left="3371" w:hanging="360"/>
      </w:pPr>
    </w:lvl>
    <w:lvl w:ilvl="4" w:tplc="EB0CBD10" w:tentative="1">
      <w:start w:val="1"/>
      <w:numFmt w:val="lowerLetter"/>
      <w:lvlText w:val="%5."/>
      <w:lvlJc w:val="left"/>
      <w:pPr>
        <w:tabs>
          <w:tab w:val="num" w:pos="4091"/>
        </w:tabs>
        <w:ind w:left="4091" w:hanging="360"/>
      </w:pPr>
    </w:lvl>
    <w:lvl w:ilvl="5" w:tplc="AA727004" w:tentative="1">
      <w:start w:val="1"/>
      <w:numFmt w:val="lowerRoman"/>
      <w:lvlText w:val="%6."/>
      <w:lvlJc w:val="right"/>
      <w:pPr>
        <w:tabs>
          <w:tab w:val="num" w:pos="4811"/>
        </w:tabs>
        <w:ind w:left="4811" w:hanging="180"/>
      </w:pPr>
    </w:lvl>
    <w:lvl w:ilvl="6" w:tplc="D4D81C8A" w:tentative="1">
      <w:start w:val="1"/>
      <w:numFmt w:val="decimal"/>
      <w:lvlText w:val="%7."/>
      <w:lvlJc w:val="left"/>
      <w:pPr>
        <w:tabs>
          <w:tab w:val="num" w:pos="5531"/>
        </w:tabs>
        <w:ind w:left="5531" w:hanging="360"/>
      </w:pPr>
    </w:lvl>
    <w:lvl w:ilvl="7" w:tplc="33022BCA" w:tentative="1">
      <w:start w:val="1"/>
      <w:numFmt w:val="lowerLetter"/>
      <w:lvlText w:val="%8."/>
      <w:lvlJc w:val="left"/>
      <w:pPr>
        <w:tabs>
          <w:tab w:val="num" w:pos="6251"/>
        </w:tabs>
        <w:ind w:left="6251" w:hanging="360"/>
      </w:pPr>
    </w:lvl>
    <w:lvl w:ilvl="8" w:tplc="4FB40056" w:tentative="1">
      <w:start w:val="1"/>
      <w:numFmt w:val="lowerRoman"/>
      <w:lvlText w:val="%9."/>
      <w:lvlJc w:val="right"/>
      <w:pPr>
        <w:tabs>
          <w:tab w:val="num" w:pos="6971"/>
        </w:tabs>
        <w:ind w:left="6971" w:hanging="180"/>
      </w:pPr>
    </w:lvl>
  </w:abstractNum>
  <w:abstractNum w:abstractNumId="36">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37">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265578F"/>
    <w:multiLevelType w:val="singleLevel"/>
    <w:tmpl w:val="9FA2BB4A"/>
    <w:lvl w:ilvl="0">
      <w:start w:val="1"/>
      <w:numFmt w:val="decimal"/>
      <w:lvlText w:val="%1."/>
      <w:legacy w:legacy="1" w:legacySpace="0" w:legacyIndent="360"/>
      <w:lvlJc w:val="left"/>
      <w:pPr>
        <w:ind w:left="2061" w:hanging="360"/>
      </w:pPr>
    </w:lvl>
  </w:abstractNum>
  <w:abstractNum w:abstractNumId="39">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0">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2">
    <w:nsid w:val="78291C9D"/>
    <w:multiLevelType w:val="hybridMultilevel"/>
    <w:tmpl w:val="466882DC"/>
    <w:lvl w:ilvl="0" w:tplc="A8A0B36C">
      <w:start w:val="1"/>
      <w:numFmt w:val="lowerLetter"/>
      <w:lvlText w:val="%1)"/>
      <w:lvlJc w:val="left"/>
      <w:pPr>
        <w:tabs>
          <w:tab w:val="num" w:pos="720"/>
        </w:tabs>
        <w:ind w:left="720" w:hanging="360"/>
      </w:pPr>
      <w:rPr>
        <w:rFonts w:hint="default"/>
      </w:rPr>
    </w:lvl>
    <w:lvl w:ilvl="1" w:tplc="B69635F4">
      <w:start w:val="1"/>
      <w:numFmt w:val="decimal"/>
      <w:lvlText w:val="%2."/>
      <w:lvlJc w:val="left"/>
      <w:pPr>
        <w:tabs>
          <w:tab w:val="num" w:pos="644"/>
        </w:tabs>
        <w:ind w:left="644" w:hanging="360"/>
      </w:pPr>
      <w:rPr>
        <w:rFonts w:hint="default"/>
      </w:rPr>
    </w:lvl>
    <w:lvl w:ilvl="2" w:tplc="6220EB3E" w:tentative="1">
      <w:start w:val="1"/>
      <w:numFmt w:val="lowerRoman"/>
      <w:lvlText w:val="%3."/>
      <w:lvlJc w:val="right"/>
      <w:pPr>
        <w:tabs>
          <w:tab w:val="num" w:pos="2160"/>
        </w:tabs>
        <w:ind w:left="2160" w:hanging="180"/>
      </w:pPr>
    </w:lvl>
    <w:lvl w:ilvl="3" w:tplc="4226FC12" w:tentative="1">
      <w:start w:val="1"/>
      <w:numFmt w:val="decimal"/>
      <w:lvlText w:val="%4."/>
      <w:lvlJc w:val="left"/>
      <w:pPr>
        <w:tabs>
          <w:tab w:val="num" w:pos="2880"/>
        </w:tabs>
        <w:ind w:left="2880" w:hanging="360"/>
      </w:pPr>
    </w:lvl>
    <w:lvl w:ilvl="4" w:tplc="FAB44D56" w:tentative="1">
      <w:start w:val="1"/>
      <w:numFmt w:val="lowerLetter"/>
      <w:lvlText w:val="%5."/>
      <w:lvlJc w:val="left"/>
      <w:pPr>
        <w:tabs>
          <w:tab w:val="num" w:pos="3600"/>
        </w:tabs>
        <w:ind w:left="3600" w:hanging="360"/>
      </w:pPr>
    </w:lvl>
    <w:lvl w:ilvl="5" w:tplc="6E8EC640" w:tentative="1">
      <w:start w:val="1"/>
      <w:numFmt w:val="lowerRoman"/>
      <w:lvlText w:val="%6."/>
      <w:lvlJc w:val="right"/>
      <w:pPr>
        <w:tabs>
          <w:tab w:val="num" w:pos="4320"/>
        </w:tabs>
        <w:ind w:left="4320" w:hanging="180"/>
      </w:pPr>
    </w:lvl>
    <w:lvl w:ilvl="6" w:tplc="FB3CD49A" w:tentative="1">
      <w:start w:val="1"/>
      <w:numFmt w:val="decimal"/>
      <w:lvlText w:val="%7."/>
      <w:lvlJc w:val="left"/>
      <w:pPr>
        <w:tabs>
          <w:tab w:val="num" w:pos="5040"/>
        </w:tabs>
        <w:ind w:left="5040" w:hanging="360"/>
      </w:pPr>
    </w:lvl>
    <w:lvl w:ilvl="7" w:tplc="B4F0073C" w:tentative="1">
      <w:start w:val="1"/>
      <w:numFmt w:val="lowerLetter"/>
      <w:lvlText w:val="%8."/>
      <w:lvlJc w:val="left"/>
      <w:pPr>
        <w:tabs>
          <w:tab w:val="num" w:pos="5760"/>
        </w:tabs>
        <w:ind w:left="5760" w:hanging="360"/>
      </w:pPr>
    </w:lvl>
    <w:lvl w:ilvl="8" w:tplc="C6AAFAD2" w:tentative="1">
      <w:start w:val="1"/>
      <w:numFmt w:val="lowerRoman"/>
      <w:lvlText w:val="%9."/>
      <w:lvlJc w:val="right"/>
      <w:pPr>
        <w:tabs>
          <w:tab w:val="num" w:pos="6480"/>
        </w:tabs>
        <w:ind w:left="6480" w:hanging="180"/>
      </w:pPr>
    </w:lvl>
  </w:abstractNum>
  <w:abstractNum w:abstractNumId="43">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4">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6"/>
  </w:num>
  <w:num w:numId="2">
    <w:abstractNumId w:val="12"/>
  </w:num>
  <w:num w:numId="3">
    <w:abstractNumId w:val="21"/>
  </w:num>
  <w:num w:numId="4">
    <w:abstractNumId w:val="41"/>
  </w:num>
  <w:num w:numId="5">
    <w:abstractNumId w:val="10"/>
  </w:num>
  <w:num w:numId="6">
    <w:abstractNumId w:val="7"/>
  </w:num>
  <w:num w:numId="7">
    <w:abstractNumId w:val="38"/>
  </w:num>
  <w:num w:numId="8">
    <w:abstractNumId w:val="23"/>
  </w:num>
  <w:num w:numId="9">
    <w:abstractNumId w:val="3"/>
  </w:num>
  <w:num w:numId="10">
    <w:abstractNumId w:val="32"/>
  </w:num>
  <w:num w:numId="11">
    <w:abstractNumId w:val="43"/>
  </w:num>
  <w:num w:numId="12">
    <w:abstractNumId w:val="31"/>
  </w:num>
  <w:num w:numId="13">
    <w:abstractNumId w:val="0"/>
  </w:num>
  <w:num w:numId="14">
    <w:abstractNumId w:val="19"/>
  </w:num>
  <w:num w:numId="15">
    <w:abstractNumId w:val="13"/>
  </w:num>
  <w:num w:numId="16">
    <w:abstractNumId w:val="5"/>
  </w:num>
  <w:num w:numId="17">
    <w:abstractNumId w:val="8"/>
  </w:num>
  <w:num w:numId="18">
    <w:abstractNumId w:val="11"/>
  </w:num>
  <w:num w:numId="19">
    <w:abstractNumId w:val="2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num>
  <w:num w:numId="24">
    <w:abstractNumId w:val="4"/>
  </w:num>
  <w:num w:numId="25">
    <w:abstractNumId w:val="17"/>
  </w:num>
  <w:num w:numId="26">
    <w:abstractNumId w:val="25"/>
  </w:num>
  <w:num w:numId="27">
    <w:abstractNumId w:val="16"/>
  </w:num>
  <w:num w:numId="28">
    <w:abstractNumId w:val="15"/>
  </w:num>
  <w:num w:numId="29">
    <w:abstractNumId w:val="22"/>
  </w:num>
  <w:num w:numId="30">
    <w:abstractNumId w:val="18"/>
  </w:num>
  <w:num w:numId="31">
    <w:abstractNumId w:val="20"/>
    <w:lvlOverride w:ilvl="0">
      <w:startOverride w:val="4"/>
    </w:lvlOverride>
  </w:num>
  <w:num w:numId="32">
    <w:abstractNumId w:val="44"/>
  </w:num>
  <w:num w:numId="33">
    <w:abstractNumId w:val="6"/>
  </w:num>
  <w:num w:numId="34">
    <w:abstractNumId w:val="27"/>
  </w:num>
  <w:num w:numId="35">
    <w:abstractNumId w:val="35"/>
  </w:num>
  <w:num w:numId="36">
    <w:abstractNumId w:val="42"/>
  </w:num>
  <w:num w:numId="37">
    <w:abstractNumId w:val="14"/>
  </w:num>
  <w:num w:numId="38">
    <w:abstractNumId w:val="2"/>
  </w:num>
  <w:num w:numId="39">
    <w:abstractNumId w:val="37"/>
  </w:num>
  <w:num w:numId="40">
    <w:abstractNumId w:val="39"/>
  </w:num>
  <w:num w:numId="41">
    <w:abstractNumId w:val="26"/>
  </w:num>
  <w:num w:numId="42">
    <w:abstractNumId w:val="28"/>
  </w:num>
  <w:num w:numId="43">
    <w:abstractNumId w:val="33"/>
  </w:num>
  <w:num w:numId="44">
    <w:abstractNumId w:val="30"/>
  </w:num>
  <w:num w:numId="45">
    <w:abstractNumId w:val="40"/>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3B1F"/>
    <w:rsid w:val="0000039C"/>
    <w:rsid w:val="00000AC8"/>
    <w:rsid w:val="00001349"/>
    <w:rsid w:val="0000134E"/>
    <w:rsid w:val="00002607"/>
    <w:rsid w:val="0000410C"/>
    <w:rsid w:val="000100DA"/>
    <w:rsid w:val="0001043B"/>
    <w:rsid w:val="00011469"/>
    <w:rsid w:val="000152C3"/>
    <w:rsid w:val="00017FC4"/>
    <w:rsid w:val="0002000C"/>
    <w:rsid w:val="00021497"/>
    <w:rsid w:val="00022190"/>
    <w:rsid w:val="0002252F"/>
    <w:rsid w:val="000226E8"/>
    <w:rsid w:val="00022897"/>
    <w:rsid w:val="00022BF3"/>
    <w:rsid w:val="00024911"/>
    <w:rsid w:val="00027A4D"/>
    <w:rsid w:val="00035037"/>
    <w:rsid w:val="00035141"/>
    <w:rsid w:val="00037417"/>
    <w:rsid w:val="000419F3"/>
    <w:rsid w:val="00045EC3"/>
    <w:rsid w:val="000508A5"/>
    <w:rsid w:val="00051A0D"/>
    <w:rsid w:val="00053606"/>
    <w:rsid w:val="00054B3F"/>
    <w:rsid w:val="0005701D"/>
    <w:rsid w:val="0006136D"/>
    <w:rsid w:val="00061EFA"/>
    <w:rsid w:val="000622D5"/>
    <w:rsid w:val="0006250A"/>
    <w:rsid w:val="00064D48"/>
    <w:rsid w:val="00065C54"/>
    <w:rsid w:val="00070E46"/>
    <w:rsid w:val="00072D4A"/>
    <w:rsid w:val="00073BF6"/>
    <w:rsid w:val="00074135"/>
    <w:rsid w:val="0007473C"/>
    <w:rsid w:val="00074D24"/>
    <w:rsid w:val="00075182"/>
    <w:rsid w:val="00076629"/>
    <w:rsid w:val="00081C86"/>
    <w:rsid w:val="00083438"/>
    <w:rsid w:val="000838FC"/>
    <w:rsid w:val="0008522E"/>
    <w:rsid w:val="00086771"/>
    <w:rsid w:val="00087663"/>
    <w:rsid w:val="0009173E"/>
    <w:rsid w:val="00092501"/>
    <w:rsid w:val="0009391B"/>
    <w:rsid w:val="000A6E43"/>
    <w:rsid w:val="000B0C5B"/>
    <w:rsid w:val="000B12FE"/>
    <w:rsid w:val="000B20DD"/>
    <w:rsid w:val="000B3478"/>
    <w:rsid w:val="000B6EA9"/>
    <w:rsid w:val="000C0C59"/>
    <w:rsid w:val="000C2914"/>
    <w:rsid w:val="000C4444"/>
    <w:rsid w:val="000C6132"/>
    <w:rsid w:val="000C69E9"/>
    <w:rsid w:val="000C6C77"/>
    <w:rsid w:val="000D0358"/>
    <w:rsid w:val="000D1E00"/>
    <w:rsid w:val="000D24AC"/>
    <w:rsid w:val="000D368C"/>
    <w:rsid w:val="000D4EBA"/>
    <w:rsid w:val="000D6725"/>
    <w:rsid w:val="000E1B91"/>
    <w:rsid w:val="000E2E62"/>
    <w:rsid w:val="000E34B7"/>
    <w:rsid w:val="000E5C16"/>
    <w:rsid w:val="000E677A"/>
    <w:rsid w:val="000F039F"/>
    <w:rsid w:val="000F4EF5"/>
    <w:rsid w:val="00102DFC"/>
    <w:rsid w:val="001116AB"/>
    <w:rsid w:val="001133ED"/>
    <w:rsid w:val="00113714"/>
    <w:rsid w:val="00113868"/>
    <w:rsid w:val="00115A8E"/>
    <w:rsid w:val="00117597"/>
    <w:rsid w:val="0012146E"/>
    <w:rsid w:val="001238B6"/>
    <w:rsid w:val="00123ECA"/>
    <w:rsid w:val="00126C04"/>
    <w:rsid w:val="00126CB0"/>
    <w:rsid w:val="00127DD5"/>
    <w:rsid w:val="001328ED"/>
    <w:rsid w:val="001434C1"/>
    <w:rsid w:val="00143A98"/>
    <w:rsid w:val="00145275"/>
    <w:rsid w:val="001452C0"/>
    <w:rsid w:val="00145828"/>
    <w:rsid w:val="001462CF"/>
    <w:rsid w:val="00146398"/>
    <w:rsid w:val="00147AFF"/>
    <w:rsid w:val="00152D6E"/>
    <w:rsid w:val="001542F1"/>
    <w:rsid w:val="00156809"/>
    <w:rsid w:val="001574FD"/>
    <w:rsid w:val="00163C12"/>
    <w:rsid w:val="00164D4C"/>
    <w:rsid w:val="0016704C"/>
    <w:rsid w:val="00167DCE"/>
    <w:rsid w:val="00172394"/>
    <w:rsid w:val="00174081"/>
    <w:rsid w:val="00174E4B"/>
    <w:rsid w:val="001751DD"/>
    <w:rsid w:val="00176071"/>
    <w:rsid w:val="00182F04"/>
    <w:rsid w:val="00187A59"/>
    <w:rsid w:val="00194895"/>
    <w:rsid w:val="001952DD"/>
    <w:rsid w:val="001A0622"/>
    <w:rsid w:val="001A1815"/>
    <w:rsid w:val="001A205C"/>
    <w:rsid w:val="001A2B57"/>
    <w:rsid w:val="001A5F31"/>
    <w:rsid w:val="001A5FEF"/>
    <w:rsid w:val="001B3197"/>
    <w:rsid w:val="001B4ACD"/>
    <w:rsid w:val="001C0445"/>
    <w:rsid w:val="001C5046"/>
    <w:rsid w:val="001C5534"/>
    <w:rsid w:val="001C62C6"/>
    <w:rsid w:val="001C6A80"/>
    <w:rsid w:val="001D0A4E"/>
    <w:rsid w:val="001D2C0D"/>
    <w:rsid w:val="001D2DD8"/>
    <w:rsid w:val="001D32B3"/>
    <w:rsid w:val="001D40CE"/>
    <w:rsid w:val="001D581C"/>
    <w:rsid w:val="001E6EA8"/>
    <w:rsid w:val="001E7DCE"/>
    <w:rsid w:val="001F03D2"/>
    <w:rsid w:val="001F6677"/>
    <w:rsid w:val="001F7EB0"/>
    <w:rsid w:val="00203DA4"/>
    <w:rsid w:val="002120F6"/>
    <w:rsid w:val="0021230E"/>
    <w:rsid w:val="00212D99"/>
    <w:rsid w:val="0021322D"/>
    <w:rsid w:val="00215268"/>
    <w:rsid w:val="00216775"/>
    <w:rsid w:val="0021679C"/>
    <w:rsid w:val="00220EFA"/>
    <w:rsid w:val="00222662"/>
    <w:rsid w:val="002308F0"/>
    <w:rsid w:val="0023256C"/>
    <w:rsid w:val="00233BD3"/>
    <w:rsid w:val="00234BEF"/>
    <w:rsid w:val="0023659D"/>
    <w:rsid w:val="00240EF4"/>
    <w:rsid w:val="00244E61"/>
    <w:rsid w:val="00247202"/>
    <w:rsid w:val="00247D44"/>
    <w:rsid w:val="00250BA1"/>
    <w:rsid w:val="002530E5"/>
    <w:rsid w:val="00256A35"/>
    <w:rsid w:val="00256B20"/>
    <w:rsid w:val="00256BB0"/>
    <w:rsid w:val="00257B29"/>
    <w:rsid w:val="00261417"/>
    <w:rsid w:val="002639C6"/>
    <w:rsid w:val="00263BBA"/>
    <w:rsid w:val="00265CA7"/>
    <w:rsid w:val="00266A28"/>
    <w:rsid w:val="0027202E"/>
    <w:rsid w:val="0027530A"/>
    <w:rsid w:val="0027551B"/>
    <w:rsid w:val="002774EB"/>
    <w:rsid w:val="002841A2"/>
    <w:rsid w:val="00284445"/>
    <w:rsid w:val="00287CA0"/>
    <w:rsid w:val="00291195"/>
    <w:rsid w:val="00294FA1"/>
    <w:rsid w:val="00297CAA"/>
    <w:rsid w:val="002A0D96"/>
    <w:rsid w:val="002A1862"/>
    <w:rsid w:val="002A1E16"/>
    <w:rsid w:val="002A45A1"/>
    <w:rsid w:val="002B445E"/>
    <w:rsid w:val="002B4EE1"/>
    <w:rsid w:val="002B5377"/>
    <w:rsid w:val="002B59F2"/>
    <w:rsid w:val="002B66E0"/>
    <w:rsid w:val="002B7947"/>
    <w:rsid w:val="002C0B61"/>
    <w:rsid w:val="002C49AB"/>
    <w:rsid w:val="002C4C50"/>
    <w:rsid w:val="002C7A22"/>
    <w:rsid w:val="002C7F5C"/>
    <w:rsid w:val="002D0939"/>
    <w:rsid w:val="002D32A6"/>
    <w:rsid w:val="002D3451"/>
    <w:rsid w:val="002E376F"/>
    <w:rsid w:val="002E411B"/>
    <w:rsid w:val="002E5BB3"/>
    <w:rsid w:val="002F07CB"/>
    <w:rsid w:val="002F2700"/>
    <w:rsid w:val="002F568E"/>
    <w:rsid w:val="00301B91"/>
    <w:rsid w:val="00304161"/>
    <w:rsid w:val="003076B2"/>
    <w:rsid w:val="00307DB8"/>
    <w:rsid w:val="00311C68"/>
    <w:rsid w:val="00321482"/>
    <w:rsid w:val="003216FE"/>
    <w:rsid w:val="00322A95"/>
    <w:rsid w:val="003235E0"/>
    <w:rsid w:val="00323BC3"/>
    <w:rsid w:val="00325993"/>
    <w:rsid w:val="00326699"/>
    <w:rsid w:val="00327774"/>
    <w:rsid w:val="00333ABD"/>
    <w:rsid w:val="00335CAD"/>
    <w:rsid w:val="00337CFA"/>
    <w:rsid w:val="00340099"/>
    <w:rsid w:val="00340D5C"/>
    <w:rsid w:val="00340FF9"/>
    <w:rsid w:val="00341D38"/>
    <w:rsid w:val="00342179"/>
    <w:rsid w:val="00342411"/>
    <w:rsid w:val="00351AB4"/>
    <w:rsid w:val="00355D1E"/>
    <w:rsid w:val="003561E1"/>
    <w:rsid w:val="003570A3"/>
    <w:rsid w:val="00361201"/>
    <w:rsid w:val="003640E4"/>
    <w:rsid w:val="00365C8F"/>
    <w:rsid w:val="003670FC"/>
    <w:rsid w:val="003741AB"/>
    <w:rsid w:val="00374297"/>
    <w:rsid w:val="0037433C"/>
    <w:rsid w:val="003766CD"/>
    <w:rsid w:val="00376D66"/>
    <w:rsid w:val="00381D80"/>
    <w:rsid w:val="00381E5D"/>
    <w:rsid w:val="00386BC6"/>
    <w:rsid w:val="003872DD"/>
    <w:rsid w:val="00387E19"/>
    <w:rsid w:val="00391162"/>
    <w:rsid w:val="00395017"/>
    <w:rsid w:val="003A344B"/>
    <w:rsid w:val="003A3F68"/>
    <w:rsid w:val="003A44E7"/>
    <w:rsid w:val="003B2204"/>
    <w:rsid w:val="003B4CCC"/>
    <w:rsid w:val="003B6D8A"/>
    <w:rsid w:val="003B6EB6"/>
    <w:rsid w:val="003C1DC6"/>
    <w:rsid w:val="003C2161"/>
    <w:rsid w:val="003C4272"/>
    <w:rsid w:val="003C42BD"/>
    <w:rsid w:val="003C574A"/>
    <w:rsid w:val="003D0C6B"/>
    <w:rsid w:val="003D12D1"/>
    <w:rsid w:val="003D1900"/>
    <w:rsid w:val="003D2F6B"/>
    <w:rsid w:val="003D3582"/>
    <w:rsid w:val="003D5B81"/>
    <w:rsid w:val="003D7805"/>
    <w:rsid w:val="003E6659"/>
    <w:rsid w:val="003E7D22"/>
    <w:rsid w:val="003F21F7"/>
    <w:rsid w:val="003F235D"/>
    <w:rsid w:val="003F29EF"/>
    <w:rsid w:val="003F4265"/>
    <w:rsid w:val="003F465C"/>
    <w:rsid w:val="003F4F02"/>
    <w:rsid w:val="003F51B8"/>
    <w:rsid w:val="003F5DC0"/>
    <w:rsid w:val="003F781C"/>
    <w:rsid w:val="00402186"/>
    <w:rsid w:val="0040562E"/>
    <w:rsid w:val="00407F77"/>
    <w:rsid w:val="00410677"/>
    <w:rsid w:val="00415D54"/>
    <w:rsid w:val="0041631C"/>
    <w:rsid w:val="00417E87"/>
    <w:rsid w:val="004200E0"/>
    <w:rsid w:val="00422B69"/>
    <w:rsid w:val="0042383D"/>
    <w:rsid w:val="00424763"/>
    <w:rsid w:val="0043061F"/>
    <w:rsid w:val="0043148E"/>
    <w:rsid w:val="00434C04"/>
    <w:rsid w:val="00435EA2"/>
    <w:rsid w:val="00436C13"/>
    <w:rsid w:val="004378A8"/>
    <w:rsid w:val="00441532"/>
    <w:rsid w:val="00442D99"/>
    <w:rsid w:val="00451E9A"/>
    <w:rsid w:val="00451EE2"/>
    <w:rsid w:val="00453D02"/>
    <w:rsid w:val="00454E26"/>
    <w:rsid w:val="00455395"/>
    <w:rsid w:val="004631E0"/>
    <w:rsid w:val="00463E3E"/>
    <w:rsid w:val="00470D9A"/>
    <w:rsid w:val="00476354"/>
    <w:rsid w:val="00486CB5"/>
    <w:rsid w:val="004906C1"/>
    <w:rsid w:val="004923A4"/>
    <w:rsid w:val="004929DB"/>
    <w:rsid w:val="00494B23"/>
    <w:rsid w:val="004953C7"/>
    <w:rsid w:val="0049577F"/>
    <w:rsid w:val="00497EC6"/>
    <w:rsid w:val="004A22BF"/>
    <w:rsid w:val="004A3B1F"/>
    <w:rsid w:val="004A4833"/>
    <w:rsid w:val="004A6EEA"/>
    <w:rsid w:val="004C4C20"/>
    <w:rsid w:val="004C5D10"/>
    <w:rsid w:val="004C6BCF"/>
    <w:rsid w:val="004D05C2"/>
    <w:rsid w:val="004D37C0"/>
    <w:rsid w:val="004D5C82"/>
    <w:rsid w:val="004D6B0C"/>
    <w:rsid w:val="004E3800"/>
    <w:rsid w:val="004F00A6"/>
    <w:rsid w:val="004F6AEE"/>
    <w:rsid w:val="0050103C"/>
    <w:rsid w:val="00501CF3"/>
    <w:rsid w:val="0050580D"/>
    <w:rsid w:val="00505B0D"/>
    <w:rsid w:val="00507F6A"/>
    <w:rsid w:val="00514B09"/>
    <w:rsid w:val="00515B99"/>
    <w:rsid w:val="00521B2B"/>
    <w:rsid w:val="00522D98"/>
    <w:rsid w:val="00530708"/>
    <w:rsid w:val="00530787"/>
    <w:rsid w:val="00534EB8"/>
    <w:rsid w:val="00536BFE"/>
    <w:rsid w:val="00536CBC"/>
    <w:rsid w:val="00537BBF"/>
    <w:rsid w:val="00541119"/>
    <w:rsid w:val="005420A5"/>
    <w:rsid w:val="00542A2E"/>
    <w:rsid w:val="00543EFF"/>
    <w:rsid w:val="00545E47"/>
    <w:rsid w:val="00547069"/>
    <w:rsid w:val="00551739"/>
    <w:rsid w:val="00552D39"/>
    <w:rsid w:val="00554866"/>
    <w:rsid w:val="00554D52"/>
    <w:rsid w:val="00557238"/>
    <w:rsid w:val="005612EF"/>
    <w:rsid w:val="005635F1"/>
    <w:rsid w:val="00564ADA"/>
    <w:rsid w:val="00571325"/>
    <w:rsid w:val="00575C7C"/>
    <w:rsid w:val="005771CF"/>
    <w:rsid w:val="005773DE"/>
    <w:rsid w:val="00585752"/>
    <w:rsid w:val="00590E1B"/>
    <w:rsid w:val="005972BF"/>
    <w:rsid w:val="005A3999"/>
    <w:rsid w:val="005A4A5D"/>
    <w:rsid w:val="005A5471"/>
    <w:rsid w:val="005A70B1"/>
    <w:rsid w:val="005B09F4"/>
    <w:rsid w:val="005B313A"/>
    <w:rsid w:val="005B4F33"/>
    <w:rsid w:val="005B5174"/>
    <w:rsid w:val="005C1313"/>
    <w:rsid w:val="005C2104"/>
    <w:rsid w:val="005C5A5F"/>
    <w:rsid w:val="005C6F1E"/>
    <w:rsid w:val="005D5500"/>
    <w:rsid w:val="005D7308"/>
    <w:rsid w:val="005E0046"/>
    <w:rsid w:val="005E10F0"/>
    <w:rsid w:val="005E2C3E"/>
    <w:rsid w:val="005E2CD2"/>
    <w:rsid w:val="005E413F"/>
    <w:rsid w:val="005E56CC"/>
    <w:rsid w:val="005F24FE"/>
    <w:rsid w:val="005F30F9"/>
    <w:rsid w:val="005F35CF"/>
    <w:rsid w:val="00600D01"/>
    <w:rsid w:val="006064BB"/>
    <w:rsid w:val="00606560"/>
    <w:rsid w:val="006069A6"/>
    <w:rsid w:val="006113CF"/>
    <w:rsid w:val="006118ED"/>
    <w:rsid w:val="0061303E"/>
    <w:rsid w:val="00613E5C"/>
    <w:rsid w:val="00615B80"/>
    <w:rsid w:val="00615BF0"/>
    <w:rsid w:val="006202C8"/>
    <w:rsid w:val="00620813"/>
    <w:rsid w:val="006208A5"/>
    <w:rsid w:val="00621AB3"/>
    <w:rsid w:val="00625551"/>
    <w:rsid w:val="00625BD1"/>
    <w:rsid w:val="006314E6"/>
    <w:rsid w:val="00631A99"/>
    <w:rsid w:val="00632412"/>
    <w:rsid w:val="00632424"/>
    <w:rsid w:val="00634AA4"/>
    <w:rsid w:val="00635F1E"/>
    <w:rsid w:val="0063618F"/>
    <w:rsid w:val="006361EC"/>
    <w:rsid w:val="00641A92"/>
    <w:rsid w:val="00652476"/>
    <w:rsid w:val="006530C3"/>
    <w:rsid w:val="00656655"/>
    <w:rsid w:val="006624B5"/>
    <w:rsid w:val="00663C76"/>
    <w:rsid w:val="00664AA2"/>
    <w:rsid w:val="00664B65"/>
    <w:rsid w:val="006659C9"/>
    <w:rsid w:val="006677E1"/>
    <w:rsid w:val="006763CF"/>
    <w:rsid w:val="00677451"/>
    <w:rsid w:val="00687403"/>
    <w:rsid w:val="00690764"/>
    <w:rsid w:val="00691B32"/>
    <w:rsid w:val="006A0A80"/>
    <w:rsid w:val="006A0BB6"/>
    <w:rsid w:val="006A2BAE"/>
    <w:rsid w:val="006A2CC5"/>
    <w:rsid w:val="006A2E66"/>
    <w:rsid w:val="006A672A"/>
    <w:rsid w:val="006B5584"/>
    <w:rsid w:val="006C2D7A"/>
    <w:rsid w:val="006C39C2"/>
    <w:rsid w:val="006C39E0"/>
    <w:rsid w:val="006C3D9E"/>
    <w:rsid w:val="006C58C3"/>
    <w:rsid w:val="006C6BE4"/>
    <w:rsid w:val="006D05E9"/>
    <w:rsid w:val="006D1FB9"/>
    <w:rsid w:val="006D24D4"/>
    <w:rsid w:val="006D49C4"/>
    <w:rsid w:val="006D5AAD"/>
    <w:rsid w:val="006D6858"/>
    <w:rsid w:val="006D6FF5"/>
    <w:rsid w:val="006D7BD7"/>
    <w:rsid w:val="006E164F"/>
    <w:rsid w:val="006E185D"/>
    <w:rsid w:val="006E27D6"/>
    <w:rsid w:val="006F1CEE"/>
    <w:rsid w:val="006F35DA"/>
    <w:rsid w:val="006F4E02"/>
    <w:rsid w:val="006F6AFD"/>
    <w:rsid w:val="006F6E7B"/>
    <w:rsid w:val="00700480"/>
    <w:rsid w:val="00700E3E"/>
    <w:rsid w:val="00702609"/>
    <w:rsid w:val="00710F61"/>
    <w:rsid w:val="00711B94"/>
    <w:rsid w:val="0071767A"/>
    <w:rsid w:val="007238EE"/>
    <w:rsid w:val="0072486F"/>
    <w:rsid w:val="007250FD"/>
    <w:rsid w:val="007274A1"/>
    <w:rsid w:val="00727BA7"/>
    <w:rsid w:val="00731620"/>
    <w:rsid w:val="00731F77"/>
    <w:rsid w:val="0073558E"/>
    <w:rsid w:val="00735B6D"/>
    <w:rsid w:val="00737FE7"/>
    <w:rsid w:val="00740150"/>
    <w:rsid w:val="0074028D"/>
    <w:rsid w:val="0074173E"/>
    <w:rsid w:val="0074514C"/>
    <w:rsid w:val="00747674"/>
    <w:rsid w:val="00747FAD"/>
    <w:rsid w:val="0075002C"/>
    <w:rsid w:val="00750351"/>
    <w:rsid w:val="00750DC0"/>
    <w:rsid w:val="00752231"/>
    <w:rsid w:val="00752490"/>
    <w:rsid w:val="007604C1"/>
    <w:rsid w:val="00760D14"/>
    <w:rsid w:val="007622E2"/>
    <w:rsid w:val="00764EF2"/>
    <w:rsid w:val="00766AB4"/>
    <w:rsid w:val="0076705B"/>
    <w:rsid w:val="00774469"/>
    <w:rsid w:val="00777EB1"/>
    <w:rsid w:val="00780DE9"/>
    <w:rsid w:val="0078415E"/>
    <w:rsid w:val="00785037"/>
    <w:rsid w:val="0078739D"/>
    <w:rsid w:val="00796675"/>
    <w:rsid w:val="007976EE"/>
    <w:rsid w:val="007A2BFC"/>
    <w:rsid w:val="007A66E2"/>
    <w:rsid w:val="007A693E"/>
    <w:rsid w:val="007B08F4"/>
    <w:rsid w:val="007B10FF"/>
    <w:rsid w:val="007B2C55"/>
    <w:rsid w:val="007B352C"/>
    <w:rsid w:val="007C0337"/>
    <w:rsid w:val="007C5490"/>
    <w:rsid w:val="007C5A02"/>
    <w:rsid w:val="007D17F6"/>
    <w:rsid w:val="007D2BB5"/>
    <w:rsid w:val="007D369B"/>
    <w:rsid w:val="007D6A1D"/>
    <w:rsid w:val="007D6EDC"/>
    <w:rsid w:val="007E0D8C"/>
    <w:rsid w:val="007E37A7"/>
    <w:rsid w:val="007E5DE2"/>
    <w:rsid w:val="007F0B0D"/>
    <w:rsid w:val="007F57ED"/>
    <w:rsid w:val="007F57FD"/>
    <w:rsid w:val="007F62C6"/>
    <w:rsid w:val="007F7347"/>
    <w:rsid w:val="0080451C"/>
    <w:rsid w:val="0080587C"/>
    <w:rsid w:val="008067F0"/>
    <w:rsid w:val="008100B8"/>
    <w:rsid w:val="00812E36"/>
    <w:rsid w:val="008155EC"/>
    <w:rsid w:val="00815641"/>
    <w:rsid w:val="0081774E"/>
    <w:rsid w:val="008233E9"/>
    <w:rsid w:val="0082397B"/>
    <w:rsid w:val="008245B4"/>
    <w:rsid w:val="00825598"/>
    <w:rsid w:val="00825FFD"/>
    <w:rsid w:val="0082782E"/>
    <w:rsid w:val="00830865"/>
    <w:rsid w:val="0083323C"/>
    <w:rsid w:val="00834494"/>
    <w:rsid w:val="008361D5"/>
    <w:rsid w:val="00836542"/>
    <w:rsid w:val="008410B0"/>
    <w:rsid w:val="00842930"/>
    <w:rsid w:val="00842E0B"/>
    <w:rsid w:val="00845236"/>
    <w:rsid w:val="00845406"/>
    <w:rsid w:val="00845D86"/>
    <w:rsid w:val="008466B7"/>
    <w:rsid w:val="00846ABA"/>
    <w:rsid w:val="00850D09"/>
    <w:rsid w:val="0085100C"/>
    <w:rsid w:val="008515EA"/>
    <w:rsid w:val="0086018F"/>
    <w:rsid w:val="00860A4C"/>
    <w:rsid w:val="00862A45"/>
    <w:rsid w:val="0086368E"/>
    <w:rsid w:val="0086436C"/>
    <w:rsid w:val="00864F14"/>
    <w:rsid w:val="00872FD0"/>
    <w:rsid w:val="00873012"/>
    <w:rsid w:val="00875191"/>
    <w:rsid w:val="00876CF7"/>
    <w:rsid w:val="008770E9"/>
    <w:rsid w:val="008778DD"/>
    <w:rsid w:val="00877C1A"/>
    <w:rsid w:val="0088251E"/>
    <w:rsid w:val="00885832"/>
    <w:rsid w:val="00886DE6"/>
    <w:rsid w:val="00890C02"/>
    <w:rsid w:val="0089490D"/>
    <w:rsid w:val="00894BF1"/>
    <w:rsid w:val="008A0995"/>
    <w:rsid w:val="008A25CC"/>
    <w:rsid w:val="008A3F4C"/>
    <w:rsid w:val="008A40B0"/>
    <w:rsid w:val="008A4CB8"/>
    <w:rsid w:val="008A57C8"/>
    <w:rsid w:val="008A675E"/>
    <w:rsid w:val="008B2218"/>
    <w:rsid w:val="008B267B"/>
    <w:rsid w:val="008C4906"/>
    <w:rsid w:val="008C647C"/>
    <w:rsid w:val="008D355C"/>
    <w:rsid w:val="008D400B"/>
    <w:rsid w:val="008D44F6"/>
    <w:rsid w:val="008D5416"/>
    <w:rsid w:val="008D5509"/>
    <w:rsid w:val="008D6AFA"/>
    <w:rsid w:val="008D7987"/>
    <w:rsid w:val="008E2834"/>
    <w:rsid w:val="008E3EE6"/>
    <w:rsid w:val="008E6BAB"/>
    <w:rsid w:val="008F4B07"/>
    <w:rsid w:val="008F701B"/>
    <w:rsid w:val="00903585"/>
    <w:rsid w:val="00910308"/>
    <w:rsid w:val="0091123D"/>
    <w:rsid w:val="009138A7"/>
    <w:rsid w:val="00916379"/>
    <w:rsid w:val="00922097"/>
    <w:rsid w:val="0092280B"/>
    <w:rsid w:val="00924361"/>
    <w:rsid w:val="00924EB0"/>
    <w:rsid w:val="00930B9B"/>
    <w:rsid w:val="0093104B"/>
    <w:rsid w:val="00931129"/>
    <w:rsid w:val="00931C14"/>
    <w:rsid w:val="009324E4"/>
    <w:rsid w:val="009328A0"/>
    <w:rsid w:val="00940211"/>
    <w:rsid w:val="009415B1"/>
    <w:rsid w:val="0094362F"/>
    <w:rsid w:val="0094384A"/>
    <w:rsid w:val="00944D01"/>
    <w:rsid w:val="00945264"/>
    <w:rsid w:val="00945AF4"/>
    <w:rsid w:val="00947AA6"/>
    <w:rsid w:val="00950273"/>
    <w:rsid w:val="009502F8"/>
    <w:rsid w:val="00950BE6"/>
    <w:rsid w:val="00953316"/>
    <w:rsid w:val="00954922"/>
    <w:rsid w:val="00954C14"/>
    <w:rsid w:val="009560B2"/>
    <w:rsid w:val="009568B6"/>
    <w:rsid w:val="00957D2E"/>
    <w:rsid w:val="009616A4"/>
    <w:rsid w:val="00962F62"/>
    <w:rsid w:val="00964A2C"/>
    <w:rsid w:val="009655A8"/>
    <w:rsid w:val="009655CC"/>
    <w:rsid w:val="009700DB"/>
    <w:rsid w:val="00970A1B"/>
    <w:rsid w:val="00970CAC"/>
    <w:rsid w:val="00980B43"/>
    <w:rsid w:val="00984647"/>
    <w:rsid w:val="00984A7D"/>
    <w:rsid w:val="00987100"/>
    <w:rsid w:val="0098752B"/>
    <w:rsid w:val="009920A2"/>
    <w:rsid w:val="009924A9"/>
    <w:rsid w:val="009A17D4"/>
    <w:rsid w:val="009A1E18"/>
    <w:rsid w:val="009A3B33"/>
    <w:rsid w:val="009A3E88"/>
    <w:rsid w:val="009A4E78"/>
    <w:rsid w:val="009B0A23"/>
    <w:rsid w:val="009B16D4"/>
    <w:rsid w:val="009B2B88"/>
    <w:rsid w:val="009B4946"/>
    <w:rsid w:val="009C3509"/>
    <w:rsid w:val="009C3C97"/>
    <w:rsid w:val="009C565C"/>
    <w:rsid w:val="009C7FD2"/>
    <w:rsid w:val="009D2EDD"/>
    <w:rsid w:val="009D4056"/>
    <w:rsid w:val="009D71AA"/>
    <w:rsid w:val="009E595D"/>
    <w:rsid w:val="009E7816"/>
    <w:rsid w:val="009F3783"/>
    <w:rsid w:val="009F5A55"/>
    <w:rsid w:val="00A00777"/>
    <w:rsid w:val="00A03BC5"/>
    <w:rsid w:val="00A04279"/>
    <w:rsid w:val="00A05119"/>
    <w:rsid w:val="00A06172"/>
    <w:rsid w:val="00A071A4"/>
    <w:rsid w:val="00A10B81"/>
    <w:rsid w:val="00A1380C"/>
    <w:rsid w:val="00A17170"/>
    <w:rsid w:val="00A2123C"/>
    <w:rsid w:val="00A221A8"/>
    <w:rsid w:val="00A226C6"/>
    <w:rsid w:val="00A23DFD"/>
    <w:rsid w:val="00A257B5"/>
    <w:rsid w:val="00A43627"/>
    <w:rsid w:val="00A44F76"/>
    <w:rsid w:val="00A47FA6"/>
    <w:rsid w:val="00A51068"/>
    <w:rsid w:val="00A516A5"/>
    <w:rsid w:val="00A56CEF"/>
    <w:rsid w:val="00A6139E"/>
    <w:rsid w:val="00A628EA"/>
    <w:rsid w:val="00A64367"/>
    <w:rsid w:val="00A703DD"/>
    <w:rsid w:val="00A708B0"/>
    <w:rsid w:val="00A71045"/>
    <w:rsid w:val="00A73961"/>
    <w:rsid w:val="00A77316"/>
    <w:rsid w:val="00A83B11"/>
    <w:rsid w:val="00A8536C"/>
    <w:rsid w:val="00A8599E"/>
    <w:rsid w:val="00A9053E"/>
    <w:rsid w:val="00A91AFA"/>
    <w:rsid w:val="00A932A5"/>
    <w:rsid w:val="00A950E8"/>
    <w:rsid w:val="00A9784F"/>
    <w:rsid w:val="00AA2D7D"/>
    <w:rsid w:val="00AA3F93"/>
    <w:rsid w:val="00AA4C45"/>
    <w:rsid w:val="00AA6672"/>
    <w:rsid w:val="00AA6BD4"/>
    <w:rsid w:val="00AA6C4E"/>
    <w:rsid w:val="00AB28F2"/>
    <w:rsid w:val="00AB2AAE"/>
    <w:rsid w:val="00AB3E46"/>
    <w:rsid w:val="00AB5C5D"/>
    <w:rsid w:val="00AB5D95"/>
    <w:rsid w:val="00AB75A4"/>
    <w:rsid w:val="00AC1656"/>
    <w:rsid w:val="00AC193C"/>
    <w:rsid w:val="00AC2E09"/>
    <w:rsid w:val="00AC3553"/>
    <w:rsid w:val="00AC430D"/>
    <w:rsid w:val="00AC615A"/>
    <w:rsid w:val="00AC7D40"/>
    <w:rsid w:val="00AC7DFF"/>
    <w:rsid w:val="00AD511F"/>
    <w:rsid w:val="00AD6E27"/>
    <w:rsid w:val="00AE0C94"/>
    <w:rsid w:val="00AE28A2"/>
    <w:rsid w:val="00AE35E3"/>
    <w:rsid w:val="00AE61DF"/>
    <w:rsid w:val="00AE68A3"/>
    <w:rsid w:val="00AE72B2"/>
    <w:rsid w:val="00AF0782"/>
    <w:rsid w:val="00AF3972"/>
    <w:rsid w:val="00AF7A61"/>
    <w:rsid w:val="00B06525"/>
    <w:rsid w:val="00B06D1B"/>
    <w:rsid w:val="00B119F4"/>
    <w:rsid w:val="00B120E5"/>
    <w:rsid w:val="00B12AD1"/>
    <w:rsid w:val="00B13CBE"/>
    <w:rsid w:val="00B1478D"/>
    <w:rsid w:val="00B14AEB"/>
    <w:rsid w:val="00B15CD2"/>
    <w:rsid w:val="00B17828"/>
    <w:rsid w:val="00B17BAD"/>
    <w:rsid w:val="00B24370"/>
    <w:rsid w:val="00B311F0"/>
    <w:rsid w:val="00B33F8C"/>
    <w:rsid w:val="00B34832"/>
    <w:rsid w:val="00B354DB"/>
    <w:rsid w:val="00B3587C"/>
    <w:rsid w:val="00B400C7"/>
    <w:rsid w:val="00B400D6"/>
    <w:rsid w:val="00B40C63"/>
    <w:rsid w:val="00B429B7"/>
    <w:rsid w:val="00B42AEC"/>
    <w:rsid w:val="00B4784B"/>
    <w:rsid w:val="00B511AC"/>
    <w:rsid w:val="00B51907"/>
    <w:rsid w:val="00B553F7"/>
    <w:rsid w:val="00B61FA8"/>
    <w:rsid w:val="00B6473D"/>
    <w:rsid w:val="00B67DC2"/>
    <w:rsid w:val="00B71C5C"/>
    <w:rsid w:val="00B72E43"/>
    <w:rsid w:val="00B764EE"/>
    <w:rsid w:val="00B76C27"/>
    <w:rsid w:val="00B76DE2"/>
    <w:rsid w:val="00B76E13"/>
    <w:rsid w:val="00B7722D"/>
    <w:rsid w:val="00B807D9"/>
    <w:rsid w:val="00B81BC1"/>
    <w:rsid w:val="00B829D3"/>
    <w:rsid w:val="00B83AE5"/>
    <w:rsid w:val="00B86586"/>
    <w:rsid w:val="00B9356B"/>
    <w:rsid w:val="00B93958"/>
    <w:rsid w:val="00B94116"/>
    <w:rsid w:val="00B94A42"/>
    <w:rsid w:val="00B95D8F"/>
    <w:rsid w:val="00BA0F77"/>
    <w:rsid w:val="00BA2E75"/>
    <w:rsid w:val="00BA4950"/>
    <w:rsid w:val="00BA789E"/>
    <w:rsid w:val="00BA7BC7"/>
    <w:rsid w:val="00BB1A0F"/>
    <w:rsid w:val="00BB4BCA"/>
    <w:rsid w:val="00BB753E"/>
    <w:rsid w:val="00BC0221"/>
    <w:rsid w:val="00BC3437"/>
    <w:rsid w:val="00BC3D23"/>
    <w:rsid w:val="00BC5C82"/>
    <w:rsid w:val="00BC6E54"/>
    <w:rsid w:val="00BD4120"/>
    <w:rsid w:val="00BD5745"/>
    <w:rsid w:val="00BD68FE"/>
    <w:rsid w:val="00BE4069"/>
    <w:rsid w:val="00BE4472"/>
    <w:rsid w:val="00BE51B2"/>
    <w:rsid w:val="00BE57BB"/>
    <w:rsid w:val="00BE7098"/>
    <w:rsid w:val="00BE79D8"/>
    <w:rsid w:val="00BE7CE2"/>
    <w:rsid w:val="00BF00C8"/>
    <w:rsid w:val="00BF14BC"/>
    <w:rsid w:val="00BF492F"/>
    <w:rsid w:val="00BF4C83"/>
    <w:rsid w:val="00C0023F"/>
    <w:rsid w:val="00C00F2A"/>
    <w:rsid w:val="00C03974"/>
    <w:rsid w:val="00C03EC8"/>
    <w:rsid w:val="00C045D4"/>
    <w:rsid w:val="00C04B84"/>
    <w:rsid w:val="00C04B9B"/>
    <w:rsid w:val="00C04EA8"/>
    <w:rsid w:val="00C053B6"/>
    <w:rsid w:val="00C05427"/>
    <w:rsid w:val="00C06820"/>
    <w:rsid w:val="00C077A9"/>
    <w:rsid w:val="00C11D02"/>
    <w:rsid w:val="00C1392A"/>
    <w:rsid w:val="00C1448E"/>
    <w:rsid w:val="00C155A4"/>
    <w:rsid w:val="00C17796"/>
    <w:rsid w:val="00C23EC7"/>
    <w:rsid w:val="00C260AC"/>
    <w:rsid w:val="00C30AA7"/>
    <w:rsid w:val="00C32712"/>
    <w:rsid w:val="00C3364B"/>
    <w:rsid w:val="00C33FDE"/>
    <w:rsid w:val="00C36230"/>
    <w:rsid w:val="00C413E0"/>
    <w:rsid w:val="00C455C9"/>
    <w:rsid w:val="00C4634C"/>
    <w:rsid w:val="00C46FED"/>
    <w:rsid w:val="00C54BB4"/>
    <w:rsid w:val="00C5596A"/>
    <w:rsid w:val="00C56B56"/>
    <w:rsid w:val="00C57283"/>
    <w:rsid w:val="00C57652"/>
    <w:rsid w:val="00C60D36"/>
    <w:rsid w:val="00C62954"/>
    <w:rsid w:val="00C64DF4"/>
    <w:rsid w:val="00C72BB1"/>
    <w:rsid w:val="00C72E2C"/>
    <w:rsid w:val="00C73A10"/>
    <w:rsid w:val="00C80556"/>
    <w:rsid w:val="00C81C7E"/>
    <w:rsid w:val="00C84981"/>
    <w:rsid w:val="00C84FCE"/>
    <w:rsid w:val="00C92E1B"/>
    <w:rsid w:val="00C938DE"/>
    <w:rsid w:val="00C95CE2"/>
    <w:rsid w:val="00C96B42"/>
    <w:rsid w:val="00C97EBD"/>
    <w:rsid w:val="00CA10C9"/>
    <w:rsid w:val="00CA247F"/>
    <w:rsid w:val="00CA487D"/>
    <w:rsid w:val="00CA4F54"/>
    <w:rsid w:val="00CB25D6"/>
    <w:rsid w:val="00CB35F0"/>
    <w:rsid w:val="00CB60D3"/>
    <w:rsid w:val="00CC098E"/>
    <w:rsid w:val="00CC4140"/>
    <w:rsid w:val="00CC4470"/>
    <w:rsid w:val="00CC5A29"/>
    <w:rsid w:val="00CD6C52"/>
    <w:rsid w:val="00CE1B9D"/>
    <w:rsid w:val="00CE2B3F"/>
    <w:rsid w:val="00CE4252"/>
    <w:rsid w:val="00CE5571"/>
    <w:rsid w:val="00CE5DCE"/>
    <w:rsid w:val="00CE6514"/>
    <w:rsid w:val="00CE6ECF"/>
    <w:rsid w:val="00CE70AC"/>
    <w:rsid w:val="00CF35CC"/>
    <w:rsid w:val="00CF408D"/>
    <w:rsid w:val="00CF4126"/>
    <w:rsid w:val="00CF4FCA"/>
    <w:rsid w:val="00CF7547"/>
    <w:rsid w:val="00D004D8"/>
    <w:rsid w:val="00D10171"/>
    <w:rsid w:val="00D12B7B"/>
    <w:rsid w:val="00D13109"/>
    <w:rsid w:val="00D135E2"/>
    <w:rsid w:val="00D143EA"/>
    <w:rsid w:val="00D2279D"/>
    <w:rsid w:val="00D235BA"/>
    <w:rsid w:val="00D30B23"/>
    <w:rsid w:val="00D40712"/>
    <w:rsid w:val="00D46272"/>
    <w:rsid w:val="00D5486E"/>
    <w:rsid w:val="00D57216"/>
    <w:rsid w:val="00D573A7"/>
    <w:rsid w:val="00D63EE3"/>
    <w:rsid w:val="00D67F63"/>
    <w:rsid w:val="00D706B1"/>
    <w:rsid w:val="00D74A3D"/>
    <w:rsid w:val="00D75EA5"/>
    <w:rsid w:val="00D77FFB"/>
    <w:rsid w:val="00D80974"/>
    <w:rsid w:val="00D81148"/>
    <w:rsid w:val="00D830AB"/>
    <w:rsid w:val="00D83A14"/>
    <w:rsid w:val="00D85223"/>
    <w:rsid w:val="00D87C4D"/>
    <w:rsid w:val="00D9219F"/>
    <w:rsid w:val="00D954F3"/>
    <w:rsid w:val="00DA336E"/>
    <w:rsid w:val="00DB3A8B"/>
    <w:rsid w:val="00DC2EB2"/>
    <w:rsid w:val="00DC6E76"/>
    <w:rsid w:val="00DD00FD"/>
    <w:rsid w:val="00DD2F30"/>
    <w:rsid w:val="00DD32A7"/>
    <w:rsid w:val="00DE2376"/>
    <w:rsid w:val="00DE3A98"/>
    <w:rsid w:val="00DE631A"/>
    <w:rsid w:val="00DE7C16"/>
    <w:rsid w:val="00DF011B"/>
    <w:rsid w:val="00DF2F07"/>
    <w:rsid w:val="00DF30D5"/>
    <w:rsid w:val="00DF43C5"/>
    <w:rsid w:val="00DF7705"/>
    <w:rsid w:val="00E03BD0"/>
    <w:rsid w:val="00E03D73"/>
    <w:rsid w:val="00E11AD8"/>
    <w:rsid w:val="00E14113"/>
    <w:rsid w:val="00E20335"/>
    <w:rsid w:val="00E20AEC"/>
    <w:rsid w:val="00E21CA4"/>
    <w:rsid w:val="00E225C2"/>
    <w:rsid w:val="00E23A43"/>
    <w:rsid w:val="00E26BDC"/>
    <w:rsid w:val="00E26C49"/>
    <w:rsid w:val="00E26E3D"/>
    <w:rsid w:val="00E33A9F"/>
    <w:rsid w:val="00E33E6A"/>
    <w:rsid w:val="00E37DDA"/>
    <w:rsid w:val="00E37E6A"/>
    <w:rsid w:val="00E421B8"/>
    <w:rsid w:val="00E43258"/>
    <w:rsid w:val="00E43D7B"/>
    <w:rsid w:val="00E44A5B"/>
    <w:rsid w:val="00E44A85"/>
    <w:rsid w:val="00E510CB"/>
    <w:rsid w:val="00E53A83"/>
    <w:rsid w:val="00E57A55"/>
    <w:rsid w:val="00E62A68"/>
    <w:rsid w:val="00E646AF"/>
    <w:rsid w:val="00E64E30"/>
    <w:rsid w:val="00E6542D"/>
    <w:rsid w:val="00E675D2"/>
    <w:rsid w:val="00E67EF8"/>
    <w:rsid w:val="00E75B81"/>
    <w:rsid w:val="00E75D97"/>
    <w:rsid w:val="00E77129"/>
    <w:rsid w:val="00E80C1F"/>
    <w:rsid w:val="00E812BF"/>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C6387"/>
    <w:rsid w:val="00ED0720"/>
    <w:rsid w:val="00ED3C56"/>
    <w:rsid w:val="00ED4D8D"/>
    <w:rsid w:val="00EE06D7"/>
    <w:rsid w:val="00EE0BF5"/>
    <w:rsid w:val="00EE3615"/>
    <w:rsid w:val="00EE6ADD"/>
    <w:rsid w:val="00EF0731"/>
    <w:rsid w:val="00EF1AE6"/>
    <w:rsid w:val="00EF3CF5"/>
    <w:rsid w:val="00EF4161"/>
    <w:rsid w:val="00EF43C5"/>
    <w:rsid w:val="00F00E7B"/>
    <w:rsid w:val="00F019DE"/>
    <w:rsid w:val="00F02390"/>
    <w:rsid w:val="00F05E5D"/>
    <w:rsid w:val="00F063FC"/>
    <w:rsid w:val="00F10650"/>
    <w:rsid w:val="00F13F70"/>
    <w:rsid w:val="00F14FBD"/>
    <w:rsid w:val="00F15D7A"/>
    <w:rsid w:val="00F17BCB"/>
    <w:rsid w:val="00F20A07"/>
    <w:rsid w:val="00F21272"/>
    <w:rsid w:val="00F227B3"/>
    <w:rsid w:val="00F22C62"/>
    <w:rsid w:val="00F25D38"/>
    <w:rsid w:val="00F277F1"/>
    <w:rsid w:val="00F3180A"/>
    <w:rsid w:val="00F33803"/>
    <w:rsid w:val="00F35177"/>
    <w:rsid w:val="00F40AA8"/>
    <w:rsid w:val="00F40DD7"/>
    <w:rsid w:val="00F41E7B"/>
    <w:rsid w:val="00F433B3"/>
    <w:rsid w:val="00F44908"/>
    <w:rsid w:val="00F547DD"/>
    <w:rsid w:val="00F56494"/>
    <w:rsid w:val="00F56B9A"/>
    <w:rsid w:val="00F56DD4"/>
    <w:rsid w:val="00F70A9D"/>
    <w:rsid w:val="00F71266"/>
    <w:rsid w:val="00F72049"/>
    <w:rsid w:val="00F725DE"/>
    <w:rsid w:val="00F729EC"/>
    <w:rsid w:val="00F730B9"/>
    <w:rsid w:val="00F73F00"/>
    <w:rsid w:val="00F76572"/>
    <w:rsid w:val="00F77C5F"/>
    <w:rsid w:val="00F80763"/>
    <w:rsid w:val="00F813FA"/>
    <w:rsid w:val="00F830A2"/>
    <w:rsid w:val="00F83ACC"/>
    <w:rsid w:val="00F8499E"/>
    <w:rsid w:val="00F84AD7"/>
    <w:rsid w:val="00F853F6"/>
    <w:rsid w:val="00F85F52"/>
    <w:rsid w:val="00F8723D"/>
    <w:rsid w:val="00F875D4"/>
    <w:rsid w:val="00F912ED"/>
    <w:rsid w:val="00F948DA"/>
    <w:rsid w:val="00F94A30"/>
    <w:rsid w:val="00F94E81"/>
    <w:rsid w:val="00FA0A8D"/>
    <w:rsid w:val="00FA2671"/>
    <w:rsid w:val="00FA7AA0"/>
    <w:rsid w:val="00FB3387"/>
    <w:rsid w:val="00FB4476"/>
    <w:rsid w:val="00FB6789"/>
    <w:rsid w:val="00FC16BE"/>
    <w:rsid w:val="00FC2CA9"/>
    <w:rsid w:val="00FC3712"/>
    <w:rsid w:val="00FC4E42"/>
    <w:rsid w:val="00FC4F0B"/>
    <w:rsid w:val="00FC6043"/>
    <w:rsid w:val="00FC65DE"/>
    <w:rsid w:val="00FC6D2B"/>
    <w:rsid w:val="00FD5A9B"/>
    <w:rsid w:val="00FD74E7"/>
    <w:rsid w:val="00FE2A96"/>
    <w:rsid w:val="00FE48CE"/>
    <w:rsid w:val="00FE587C"/>
    <w:rsid w:val="00FF2E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9E9"/>
  </w:style>
  <w:style w:type="paragraph" w:styleId="Ttulo1">
    <w:name w:val="heading 1"/>
    <w:basedOn w:val="Normal"/>
    <w:next w:val="Normal"/>
    <w:link w:val="Ttulo1Car"/>
    <w:qFormat/>
    <w:rsid w:val="000C69E9"/>
    <w:pPr>
      <w:keepNext/>
      <w:jc w:val="right"/>
      <w:outlineLvl w:val="0"/>
    </w:pPr>
    <w:rPr>
      <w:rFonts w:ascii="Arial" w:hAnsi="Arial"/>
      <w:b/>
      <w:color w:val="000000"/>
      <w:sz w:val="24"/>
    </w:rPr>
  </w:style>
  <w:style w:type="paragraph" w:styleId="Ttulo2">
    <w:name w:val="heading 2"/>
    <w:basedOn w:val="Normal"/>
    <w:next w:val="Normal"/>
    <w:qFormat/>
    <w:rsid w:val="000C69E9"/>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0C69E9"/>
    <w:pPr>
      <w:keepNext/>
      <w:jc w:val="center"/>
      <w:outlineLvl w:val="2"/>
    </w:pPr>
    <w:rPr>
      <w:rFonts w:ascii="Arial" w:hAnsi="Arial"/>
      <w:b/>
      <w:color w:val="000000"/>
      <w:sz w:val="24"/>
      <w:lang w:val="en-US"/>
    </w:rPr>
  </w:style>
  <w:style w:type="paragraph" w:styleId="Ttulo4">
    <w:name w:val="heading 4"/>
    <w:basedOn w:val="Normal"/>
    <w:next w:val="Normal"/>
    <w:qFormat/>
    <w:rsid w:val="000C69E9"/>
    <w:pPr>
      <w:keepNext/>
      <w:ind w:right="-284"/>
      <w:outlineLvl w:val="3"/>
    </w:pPr>
    <w:rPr>
      <w:rFonts w:ascii="Arial" w:hAnsi="Arial"/>
      <w:color w:val="000000"/>
      <w:sz w:val="24"/>
      <w:lang w:val="es-ES_tradnl"/>
    </w:rPr>
  </w:style>
  <w:style w:type="paragraph" w:styleId="Ttulo5">
    <w:name w:val="heading 5"/>
    <w:basedOn w:val="Normal"/>
    <w:next w:val="Normal"/>
    <w:qFormat/>
    <w:rsid w:val="000C69E9"/>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0C69E9"/>
    <w:pPr>
      <w:keepNext/>
      <w:jc w:val="both"/>
      <w:outlineLvl w:val="5"/>
    </w:pPr>
    <w:rPr>
      <w:rFonts w:ascii="Arial" w:hAnsi="Arial"/>
      <w:b/>
      <w:color w:val="000000"/>
      <w:sz w:val="24"/>
      <w:lang w:val="es-MX"/>
    </w:rPr>
  </w:style>
  <w:style w:type="paragraph" w:styleId="Ttulo7">
    <w:name w:val="heading 7"/>
    <w:basedOn w:val="Normal"/>
    <w:next w:val="Normal"/>
    <w:qFormat/>
    <w:rsid w:val="000C69E9"/>
    <w:pPr>
      <w:keepNext/>
      <w:ind w:left="851" w:hanging="284"/>
      <w:jc w:val="both"/>
      <w:outlineLvl w:val="6"/>
    </w:pPr>
    <w:rPr>
      <w:rFonts w:ascii="Arial" w:hAnsi="Arial" w:cs="Arial"/>
      <w:b/>
      <w:bCs/>
      <w:sz w:val="24"/>
    </w:rPr>
  </w:style>
  <w:style w:type="paragraph" w:styleId="Ttulo8">
    <w:name w:val="heading 8"/>
    <w:basedOn w:val="Normal"/>
    <w:next w:val="Normal"/>
    <w:qFormat/>
    <w:rsid w:val="000C69E9"/>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0C69E9"/>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C69E9"/>
    <w:pPr>
      <w:tabs>
        <w:tab w:val="center" w:pos="4320"/>
        <w:tab w:val="right" w:pos="8640"/>
      </w:tabs>
    </w:pPr>
    <w:rPr>
      <w:lang w:val="en-US"/>
    </w:rPr>
  </w:style>
  <w:style w:type="paragraph" w:styleId="Textoindependiente">
    <w:name w:val="Body Text"/>
    <w:basedOn w:val="Normal"/>
    <w:rsid w:val="000C69E9"/>
    <w:rPr>
      <w:rFonts w:ascii="Arial" w:hAnsi="Arial"/>
      <w:sz w:val="24"/>
      <w:lang w:val="en-US"/>
    </w:rPr>
  </w:style>
  <w:style w:type="paragraph" w:customStyle="1" w:styleId="Textoindependiente21">
    <w:name w:val="Texto independiente 21"/>
    <w:basedOn w:val="Normal"/>
    <w:rsid w:val="000C69E9"/>
    <w:pPr>
      <w:ind w:left="851"/>
      <w:jc w:val="both"/>
    </w:pPr>
    <w:rPr>
      <w:rFonts w:ascii="Arial" w:hAnsi="Arial"/>
      <w:color w:val="000000"/>
      <w:sz w:val="24"/>
      <w:lang w:val="es-ES_tradnl"/>
    </w:rPr>
  </w:style>
  <w:style w:type="paragraph" w:customStyle="1" w:styleId="Textoindependiente31">
    <w:name w:val="Texto independiente 31"/>
    <w:basedOn w:val="Normal"/>
    <w:rsid w:val="000C69E9"/>
    <w:pPr>
      <w:jc w:val="both"/>
    </w:pPr>
    <w:rPr>
      <w:rFonts w:ascii="Arial Narrow" w:hAnsi="Arial Narrow"/>
      <w:color w:val="0000FF"/>
      <w:sz w:val="24"/>
      <w:lang w:val="es-ES_tradnl"/>
    </w:rPr>
  </w:style>
  <w:style w:type="paragraph" w:styleId="Sangradetextonormal">
    <w:name w:val="Body Text Indent"/>
    <w:basedOn w:val="Normal"/>
    <w:rsid w:val="000C69E9"/>
    <w:pPr>
      <w:ind w:left="567"/>
      <w:jc w:val="both"/>
    </w:pPr>
    <w:rPr>
      <w:rFonts w:ascii="Arial" w:hAnsi="Arial"/>
      <w:color w:val="000000"/>
      <w:sz w:val="24"/>
      <w:lang w:val="es-ES_tradnl"/>
    </w:rPr>
  </w:style>
  <w:style w:type="paragraph" w:customStyle="1" w:styleId="Textodebloque1">
    <w:name w:val="Texto de bloque1"/>
    <w:basedOn w:val="Normal"/>
    <w:rsid w:val="000C69E9"/>
    <w:pPr>
      <w:ind w:left="284" w:right="-284"/>
      <w:jc w:val="both"/>
    </w:pPr>
    <w:rPr>
      <w:rFonts w:ascii="Arial" w:hAnsi="Arial"/>
      <w:color w:val="000000"/>
      <w:sz w:val="24"/>
      <w:lang w:val="es-ES_tradnl"/>
    </w:rPr>
  </w:style>
  <w:style w:type="paragraph" w:styleId="Textodebloque">
    <w:name w:val="Block Text"/>
    <w:basedOn w:val="Normal"/>
    <w:rsid w:val="000C69E9"/>
    <w:pPr>
      <w:ind w:left="426" w:right="-284" w:hanging="426"/>
      <w:jc w:val="both"/>
    </w:pPr>
    <w:rPr>
      <w:rFonts w:ascii="Arial" w:hAnsi="Arial"/>
      <w:b/>
      <w:color w:val="000000"/>
      <w:sz w:val="24"/>
      <w:lang w:val="es-MX"/>
    </w:rPr>
  </w:style>
  <w:style w:type="paragraph" w:styleId="Sangra3detindependiente">
    <w:name w:val="Body Text Indent 3"/>
    <w:basedOn w:val="Normal"/>
    <w:rsid w:val="000C69E9"/>
    <w:pPr>
      <w:ind w:left="851"/>
      <w:jc w:val="both"/>
    </w:pPr>
    <w:rPr>
      <w:rFonts w:ascii="Arial" w:hAnsi="Arial"/>
      <w:sz w:val="24"/>
      <w:lang w:val="es-MX"/>
    </w:rPr>
  </w:style>
  <w:style w:type="paragraph" w:customStyle="1" w:styleId="Sangra2detindependiente1">
    <w:name w:val="Sangría 2 de t. independiente1"/>
    <w:basedOn w:val="Normal"/>
    <w:rsid w:val="000C69E9"/>
    <w:pPr>
      <w:ind w:left="851" w:hanging="284"/>
      <w:jc w:val="both"/>
    </w:pPr>
    <w:rPr>
      <w:rFonts w:ascii="Arial" w:hAnsi="Arial"/>
      <w:color w:val="000000"/>
      <w:sz w:val="24"/>
      <w:lang w:val="es-ES_tradnl"/>
    </w:rPr>
  </w:style>
  <w:style w:type="paragraph" w:styleId="Textoindependiente3">
    <w:name w:val="Body Text 3"/>
    <w:basedOn w:val="Normal"/>
    <w:rsid w:val="000C69E9"/>
    <w:pPr>
      <w:jc w:val="both"/>
    </w:pPr>
    <w:rPr>
      <w:rFonts w:ascii="Arial" w:hAnsi="Arial"/>
      <w:sz w:val="24"/>
      <w:lang w:val="es-MX"/>
    </w:rPr>
  </w:style>
  <w:style w:type="paragraph" w:styleId="Textoindependiente2">
    <w:name w:val="Body Text 2"/>
    <w:basedOn w:val="Normal"/>
    <w:rsid w:val="000C69E9"/>
    <w:pPr>
      <w:jc w:val="both"/>
    </w:pPr>
    <w:rPr>
      <w:rFonts w:ascii="Arial" w:hAnsi="Arial"/>
      <w:b/>
      <w:color w:val="000000"/>
      <w:sz w:val="24"/>
      <w:lang w:val="es-MX"/>
    </w:rPr>
  </w:style>
  <w:style w:type="character" w:styleId="Nmerodepgina">
    <w:name w:val="page number"/>
    <w:basedOn w:val="Fuentedeprrafopredeter"/>
    <w:rsid w:val="000C69E9"/>
  </w:style>
  <w:style w:type="paragraph" w:styleId="Sangra2detindependiente">
    <w:name w:val="Body Text Indent 2"/>
    <w:basedOn w:val="Normal"/>
    <w:rsid w:val="000C69E9"/>
    <w:pPr>
      <w:ind w:left="1276" w:hanging="425"/>
      <w:jc w:val="both"/>
    </w:pPr>
    <w:rPr>
      <w:rFonts w:ascii="Arial" w:hAnsi="Arial"/>
      <w:i/>
      <w:sz w:val="24"/>
      <w:u w:val="single"/>
      <w:lang w:val="es-MX"/>
    </w:rPr>
  </w:style>
  <w:style w:type="paragraph" w:styleId="Encabezado">
    <w:name w:val="header"/>
    <w:basedOn w:val="Normal"/>
    <w:rsid w:val="000C69E9"/>
    <w:pPr>
      <w:tabs>
        <w:tab w:val="center" w:pos="4419"/>
        <w:tab w:val="right" w:pos="8838"/>
      </w:tabs>
    </w:pPr>
  </w:style>
  <w:style w:type="paragraph" w:customStyle="1" w:styleId="BodyText21">
    <w:name w:val="Body Text 21"/>
    <w:basedOn w:val="Normal"/>
    <w:rsid w:val="000C69E9"/>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0C69E9"/>
    <w:rPr>
      <w:rFonts w:ascii="Tahoma" w:hAnsi="Tahoma" w:cs="Tahoma"/>
      <w:sz w:val="16"/>
      <w:szCs w:val="16"/>
    </w:rPr>
  </w:style>
  <w:style w:type="character" w:styleId="Refdecomentario">
    <w:name w:val="annotation reference"/>
    <w:semiHidden/>
    <w:rsid w:val="000C69E9"/>
    <w:rPr>
      <w:sz w:val="16"/>
      <w:szCs w:val="16"/>
    </w:rPr>
  </w:style>
  <w:style w:type="paragraph" w:styleId="Textocomentario">
    <w:name w:val="annotation text"/>
    <w:basedOn w:val="Normal"/>
    <w:semiHidden/>
    <w:rsid w:val="000C69E9"/>
  </w:style>
  <w:style w:type="paragraph" w:styleId="Asuntodelcomentario">
    <w:name w:val="annotation subject"/>
    <w:basedOn w:val="Textocomentario"/>
    <w:next w:val="Textocomentario"/>
    <w:semiHidden/>
    <w:rsid w:val="000C69E9"/>
    <w:rPr>
      <w:b/>
      <w:bCs/>
    </w:rPr>
  </w:style>
  <w:style w:type="character" w:styleId="Hipervnculo">
    <w:name w:val="Hyperlink"/>
    <w:rsid w:val="000C69E9"/>
    <w:rPr>
      <w:color w:val="0000FF"/>
      <w:u w:val="single"/>
    </w:rPr>
  </w:style>
  <w:style w:type="paragraph" w:customStyle="1" w:styleId="ROMANOS">
    <w:name w:val="ROMANOS"/>
    <w:basedOn w:val="Normal"/>
    <w:rsid w:val="000C69E9"/>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0C69E9"/>
    <w:rPr>
      <w:color w:val="800080"/>
      <w:u w:val="single"/>
    </w:rPr>
  </w:style>
  <w:style w:type="paragraph" w:customStyle="1" w:styleId="Texto">
    <w:name w:val="Texto"/>
    <w:basedOn w:val="Normal"/>
    <w:link w:val="TextoCar"/>
    <w:rsid w:val="000C69E9"/>
    <w:pPr>
      <w:spacing w:after="101" w:line="216" w:lineRule="exact"/>
      <w:ind w:firstLine="288"/>
      <w:jc w:val="both"/>
    </w:pPr>
    <w:rPr>
      <w:rFonts w:ascii="Arial" w:hAnsi="Arial"/>
      <w:sz w:val="18"/>
      <w:szCs w:val="18"/>
    </w:rPr>
  </w:style>
  <w:style w:type="paragraph" w:customStyle="1" w:styleId="INCISO">
    <w:name w:val="INCISO"/>
    <w:basedOn w:val="Normal"/>
    <w:rsid w:val="000C69E9"/>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lang w:val="es-MX" w:eastAsia="es-MX"/>
    </w:rPr>
  </w:style>
  <w:style w:type="paragraph" w:styleId="Sinespaciado">
    <w:name w:val="No Spacing"/>
    <w:uiPriority w:val="1"/>
    <w:qFormat/>
    <w:rsid w:val="00AE0C94"/>
    <w:rPr>
      <w:rFonts w:ascii="Calibri" w:eastAsia="Calibri" w:hAnsi="Calibri"/>
      <w:sz w:val="22"/>
      <w:szCs w:val="22"/>
      <w:lang w:eastAsia="en-US"/>
    </w:rPr>
  </w:style>
  <w:style w:type="paragraph" w:customStyle="1" w:styleId="Textoindependiente210">
    <w:name w:val="Texto independiente 21"/>
    <w:basedOn w:val="Normal"/>
    <w:rsid w:val="009D71AA"/>
    <w:pPr>
      <w:ind w:left="851"/>
      <w:jc w:val="both"/>
    </w:pPr>
    <w:rPr>
      <w:rFonts w:ascii="Arial" w:hAnsi="Arial"/>
      <w:color w:val="000000"/>
      <w:sz w:val="24"/>
      <w:lang w:val="es-ES_tradnl"/>
    </w:rPr>
  </w:style>
  <w:style w:type="paragraph" w:customStyle="1" w:styleId="Sangra2detindependiente10">
    <w:name w:val="Sangría 2 de t. independiente1"/>
    <w:basedOn w:val="Normal"/>
    <w:rsid w:val="006E164F"/>
    <w:pPr>
      <w:ind w:left="851" w:hanging="284"/>
      <w:jc w:val="both"/>
    </w:pPr>
    <w:rPr>
      <w:rFonts w:ascii="Arial" w:hAnsi="Arial"/>
      <w:color w:val="000000"/>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7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EDA3-001A-4098-9844-35787271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15558</Words>
  <Characters>85575</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Toshiba</Company>
  <LinksUpToDate>false</LinksUpToDate>
  <CharactersWithSpaces>100932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jlrios</cp:lastModifiedBy>
  <cp:revision>13</cp:revision>
  <cp:lastPrinted>2013-06-07T17:41:00Z</cp:lastPrinted>
  <dcterms:created xsi:type="dcterms:W3CDTF">2013-06-07T20:09:00Z</dcterms:created>
  <dcterms:modified xsi:type="dcterms:W3CDTF">2013-06-17T18:11:00Z</dcterms:modified>
</cp:coreProperties>
</file>