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15" w:rsidRDefault="00B51253" w:rsidP="00DD0415">
      <w:pPr>
        <w:pStyle w:val="Sangradetextonormal"/>
        <w:tabs>
          <w:tab w:val="left" w:pos="540"/>
        </w:tabs>
        <w:ind w:left="0"/>
        <w:jc w:val="right"/>
        <w:rPr>
          <w:rFonts w:cs="Arial"/>
        </w:rPr>
      </w:pPr>
      <w:r>
        <w:rPr>
          <w:rFonts w:cs="Arial"/>
          <w:noProof/>
          <w:lang w:val="es-MX" w:eastAsia="es-MX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13" o:spid="_x0000_s1026" type="#_x0000_t84" style="position:absolute;left:0;text-align:left;margin-left:26.1pt;margin-top:-.7pt;width:123.9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">
            <v:textbox>
              <w:txbxContent>
                <w:p w:rsidR="007E6D74" w:rsidRPr="0065448B" w:rsidRDefault="007E6D74" w:rsidP="007E6D74">
                  <w:pPr>
                    <w:jc w:val="center"/>
                    <w:rPr>
                      <w:rFonts w:ascii="Arial" w:hAnsi="Arial" w:cs="Arial"/>
                      <w:lang w:val="es-MX"/>
                    </w:rPr>
                  </w:pPr>
                  <w:r w:rsidRPr="0065448B">
                    <w:rPr>
                      <w:rFonts w:ascii="Arial" w:hAnsi="Arial" w:cs="Arial"/>
                      <w:lang w:val="es-MX"/>
                    </w:rPr>
                    <w:t>PAPEL MEMBRETADO DE LA EMPRESA</w:t>
                  </w:r>
                </w:p>
              </w:txbxContent>
            </v:textbox>
          </v:shape>
        </w:pict>
      </w:r>
    </w:p>
    <w:tbl>
      <w:tblPr>
        <w:tblW w:w="13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10"/>
        <w:gridCol w:w="1620"/>
      </w:tblGrid>
      <w:tr w:rsidR="00DD0415">
        <w:trPr>
          <w:cantSplit/>
          <w:trHeight w:val="1364"/>
        </w:trPr>
        <w:tc>
          <w:tcPr>
            <w:tcW w:w="12310" w:type="dxa"/>
          </w:tcPr>
          <w:p w:rsidR="00DD0415" w:rsidRDefault="00DD0415" w:rsidP="00004D10">
            <w:pPr>
              <w:tabs>
                <w:tab w:val="left" w:pos="4140"/>
              </w:tabs>
              <w:rPr>
                <w:rFonts w:ascii="Arial" w:hAnsi="Arial" w:cs="Arial"/>
              </w:rPr>
            </w:pPr>
          </w:p>
          <w:p w:rsidR="00276C8A" w:rsidRDefault="00A73FCB" w:rsidP="00A73FCB">
            <w:pPr>
              <w:pStyle w:val="Ttulo1"/>
              <w:tabs>
                <w:tab w:val="left" w:pos="4253"/>
              </w:tabs>
            </w:pPr>
            <w:r w:rsidRPr="00A73FCB">
              <w:tab/>
            </w:r>
          </w:p>
          <w:p w:rsidR="00A73FCB" w:rsidRDefault="00377CB3" w:rsidP="00A73FCB">
            <w:pPr>
              <w:pStyle w:val="Ttulo1"/>
              <w:tabs>
                <w:tab w:val="left" w:pos="4253"/>
              </w:tabs>
            </w:pPr>
            <w:r>
              <w:t>RELACIÓ</w:t>
            </w:r>
            <w:r w:rsidR="00DD0415">
              <w:t>N DE BANCOS DE MATERIALES PROPUESTOS PARA LA</w:t>
            </w:r>
          </w:p>
          <w:p w:rsidR="00DD0415" w:rsidRPr="00A73FCB" w:rsidRDefault="00A73FCB" w:rsidP="00A73FCB">
            <w:pPr>
              <w:pStyle w:val="Ttulo1"/>
              <w:tabs>
                <w:tab w:val="left" w:pos="4536"/>
              </w:tabs>
              <w:jc w:val="left"/>
              <w:rPr>
                <w:rFonts w:cs="Arial"/>
                <w:sz w:val="16"/>
              </w:rPr>
            </w:pPr>
            <w:r w:rsidRPr="00A73FCB">
              <w:tab/>
            </w:r>
            <w:r w:rsidR="00DD0415">
              <w:t>FORMACIÓN DE TERRACERIAS Y PAVIMENTOS</w:t>
            </w: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Default="00DD0415" w:rsidP="00234A6D">
            <w:pPr>
              <w:rPr>
                <w:rFonts w:ascii="Arial" w:hAnsi="Arial" w:cs="Arial"/>
              </w:rPr>
            </w:pPr>
          </w:p>
          <w:p w:rsidR="00DD0415" w:rsidRPr="00276C8A" w:rsidRDefault="00E05862" w:rsidP="00234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INVITACIÓN A CUANDO MENOS TRES PERSONAS</w:t>
            </w:r>
            <w:r w:rsidR="00DD0415">
              <w:rPr>
                <w:rFonts w:ascii="Arial" w:hAnsi="Arial" w:cs="Arial"/>
                <w:b/>
                <w:color w:val="0000FF"/>
              </w:rPr>
              <w:t xml:space="preserve"> </w:t>
            </w:r>
            <w:r w:rsidR="006A591D">
              <w:rPr>
                <w:rFonts w:ascii="Arial" w:hAnsi="Arial" w:cs="Arial"/>
              </w:rPr>
              <w:t xml:space="preserve"> </w:t>
            </w:r>
            <w:r w:rsidR="00DD0415">
              <w:rPr>
                <w:rFonts w:ascii="Arial" w:hAnsi="Arial" w:cs="Arial"/>
              </w:rPr>
              <w:t>No.:</w:t>
            </w:r>
            <w:r w:rsidR="00276C8A" w:rsidRPr="00CC0615">
              <w:rPr>
                <w:rFonts w:ascii="Arial" w:hAnsi="Arial"/>
                <w:b/>
                <w:sz w:val="22"/>
                <w:szCs w:val="22"/>
                <w:lang w:val="es-MX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  <w:lang w:val="es-MX"/>
              </w:rPr>
              <w:t>I</w:t>
            </w:r>
            <w:r w:rsidR="00276C8A" w:rsidRPr="00276C8A">
              <w:rPr>
                <w:rFonts w:ascii="Arial" w:hAnsi="Arial"/>
                <w:b/>
                <w:lang w:val="es-MX"/>
              </w:rPr>
              <w:t>O-009000988-N</w:t>
            </w:r>
            <w:r w:rsidR="003337C9">
              <w:rPr>
                <w:rFonts w:ascii="Arial" w:hAnsi="Arial"/>
                <w:b/>
                <w:lang w:val="es-MX"/>
              </w:rPr>
              <w:t>5</w:t>
            </w:r>
            <w:r>
              <w:rPr>
                <w:rFonts w:ascii="Arial" w:hAnsi="Arial"/>
                <w:b/>
                <w:lang w:val="es-MX"/>
              </w:rPr>
              <w:t>0</w:t>
            </w:r>
            <w:r w:rsidR="00276C8A" w:rsidRPr="00276C8A">
              <w:rPr>
                <w:rFonts w:ascii="Arial" w:hAnsi="Arial"/>
                <w:b/>
                <w:lang w:val="es-MX"/>
              </w:rPr>
              <w:t>-2014</w:t>
            </w:r>
          </w:p>
          <w:p w:rsidR="00DD0415" w:rsidRPr="00276C8A" w:rsidRDefault="00DD0415" w:rsidP="00276C8A">
            <w:pPr>
              <w:tabs>
                <w:tab w:val="left" w:pos="42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LOS TRABAJOS:</w:t>
            </w:r>
            <w:r>
              <w:rPr>
                <w:rFonts w:cs="Arial"/>
              </w:rPr>
              <w:t xml:space="preserve"> </w:t>
            </w:r>
            <w:r w:rsidR="003337C9" w:rsidRPr="003337C9">
              <w:rPr>
                <w:rFonts w:ascii="Arial" w:hAnsi="Arial" w:cs="Arial"/>
                <w:b/>
                <w:bCs/>
                <w:sz w:val="22"/>
                <w:lang w:val="es-MX"/>
              </w:rPr>
      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      </w:r>
            <w:r w:rsidR="00276C8A">
              <w:rPr>
                <w:rFonts w:ascii="Arial" w:hAnsi="Arial" w:cs="Arial"/>
                <w:b/>
                <w:bCs/>
                <w:lang w:val="es-MX"/>
              </w:rPr>
              <w:t>.</w:t>
            </w:r>
            <w:bookmarkStart w:id="0" w:name="_GoBack"/>
            <w:bookmarkEnd w:id="0"/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20" w:type="dxa"/>
          </w:tcPr>
          <w:p w:rsidR="00004D10" w:rsidRDefault="00004D10" w:rsidP="00004D10">
            <w:pPr>
              <w:pStyle w:val="Textoindependiente"/>
              <w:jc w:val="center"/>
              <w:rPr>
                <w:b/>
                <w:sz w:val="20"/>
                <w:lang w:val="es-MX"/>
              </w:rPr>
            </w:pPr>
          </w:p>
          <w:p w:rsidR="00DD0415" w:rsidRPr="00004D10" w:rsidRDefault="00DD0415" w:rsidP="00004D10">
            <w:pPr>
              <w:pStyle w:val="Textoindependiente"/>
              <w:jc w:val="center"/>
              <w:rPr>
                <w:b/>
                <w:sz w:val="20"/>
                <w:lang w:val="es-MX"/>
              </w:rPr>
            </w:pPr>
            <w:r w:rsidRPr="00004D10">
              <w:rPr>
                <w:b/>
                <w:sz w:val="20"/>
                <w:lang w:val="es-MX"/>
              </w:rPr>
              <w:t xml:space="preserve">FORMATO </w:t>
            </w:r>
            <w:r w:rsidR="00276C8A">
              <w:rPr>
                <w:b/>
                <w:sz w:val="20"/>
                <w:lang w:val="es-MX"/>
              </w:rPr>
              <w:t>06</w:t>
            </w: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DD0415" w:rsidRDefault="00DD0415" w:rsidP="00234A6D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DD0415" w:rsidRDefault="002518D2" w:rsidP="00DD0415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</w:p>
    <w:p w:rsidR="00004D10" w:rsidRDefault="00004D10" w:rsidP="00DD0415">
      <w:pPr>
        <w:rPr>
          <w:rFonts w:ascii="Arial" w:hAnsi="Arial" w:cs="Arial"/>
          <w:sz w:val="16"/>
        </w:rPr>
      </w:pPr>
    </w:p>
    <w:tbl>
      <w:tblPr>
        <w:tblW w:w="13932" w:type="dxa"/>
        <w:tblInd w:w="-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92"/>
        <w:gridCol w:w="1980"/>
        <w:gridCol w:w="2340"/>
        <w:gridCol w:w="2700"/>
        <w:gridCol w:w="2520"/>
      </w:tblGrid>
      <w:tr w:rsidR="00DD0415">
        <w:trPr>
          <w:cantSplit/>
          <w:trHeight w:val="540"/>
        </w:trPr>
        <w:tc>
          <w:tcPr>
            <w:tcW w:w="4392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DENOMINACIÓN Y UBICACIÓN</w:t>
            </w:r>
          </w:p>
        </w:tc>
        <w:tc>
          <w:tcPr>
            <w:tcW w:w="1980" w:type="dxa"/>
            <w:tcBorders>
              <w:top w:val="single" w:sz="18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VOLUMEN A EXTRAER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CAPA EN QUE SERA UTILIZADO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 xml:space="preserve"> DISTANCIA DE ACARREO AL CENTRO DE GRAVEDAD DEL LUGAR DE UTILIZACIÓN</w:t>
            </w:r>
          </w:p>
        </w:tc>
        <w:tc>
          <w:tcPr>
            <w:tcW w:w="2520" w:type="dxa"/>
            <w:tcBorders>
              <w:top w:val="single" w:sz="18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sz w:val="12"/>
              </w:rPr>
              <w:t>SI ES ADQUIRIDO INDICAR EL PROVEEDOR E INDICAR EL ALCANCE DE LA ADQUISICIÓN</w:t>
            </w:r>
          </w:p>
        </w:tc>
      </w:tr>
      <w:tr w:rsidR="00DD0415">
        <w:trPr>
          <w:cantSplit/>
          <w:trHeight w:val="1690"/>
        </w:trPr>
        <w:tc>
          <w:tcPr>
            <w:tcW w:w="4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(4</w:t>
            </w:r>
            <w:r w:rsidR="001216F1"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.1 Y 4.2</w:t>
            </w: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)</w:t>
            </w: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Default="00DD0415" w:rsidP="00234A6D">
            <w:pPr>
              <w:rPr>
                <w:rFonts w:ascii="Arial" w:hAnsi="Arial" w:cs="Arial"/>
                <w:i/>
              </w:rPr>
            </w:pPr>
          </w:p>
          <w:p w:rsidR="00276C8A" w:rsidRDefault="00276C8A" w:rsidP="00234A6D">
            <w:pPr>
              <w:rPr>
                <w:rFonts w:ascii="Arial" w:hAnsi="Arial" w:cs="Arial"/>
                <w:i/>
              </w:rPr>
            </w:pPr>
          </w:p>
          <w:p w:rsidR="00276C8A" w:rsidRPr="006A591D" w:rsidRDefault="00276C8A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  <w:p w:rsidR="00DD0415" w:rsidRPr="006A591D" w:rsidRDefault="00DD0415" w:rsidP="00234A6D">
            <w:pPr>
              <w:rPr>
                <w:rFonts w:ascii="Arial" w:hAnsi="Arial" w:cs="Arial"/>
                <w:i/>
              </w:rPr>
            </w:pPr>
          </w:p>
        </w:tc>
        <w:tc>
          <w:tcPr>
            <w:tcW w:w="1980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A591D" w:rsidRPr="00377CB3" w:rsidRDefault="006A591D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377CB3" w:rsidRDefault="006A591D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(5)</w:t>
            </w:r>
          </w:p>
        </w:tc>
        <w:tc>
          <w:tcPr>
            <w:tcW w:w="2340" w:type="dxa"/>
            <w:tcBorders>
              <w:top w:val="single" w:sz="24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</w:tcPr>
          <w:p w:rsidR="006A591D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(6)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A591D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(7)</w:t>
            </w:r>
          </w:p>
        </w:tc>
        <w:tc>
          <w:tcPr>
            <w:tcW w:w="2520" w:type="dxa"/>
            <w:tcBorders>
              <w:top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A591D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</w:p>
          <w:p w:rsidR="00DD0415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(8)</w:t>
            </w:r>
          </w:p>
        </w:tc>
      </w:tr>
    </w:tbl>
    <w:p w:rsidR="00004D10" w:rsidRDefault="00004D10" w:rsidP="00DD0415">
      <w:pPr>
        <w:rPr>
          <w:rFonts w:ascii="Arial" w:hAnsi="Arial" w:cs="Arial"/>
          <w:b/>
          <w:sz w:val="16"/>
        </w:rPr>
      </w:pPr>
    </w:p>
    <w:p w:rsidR="00DD0415" w:rsidRDefault="00DD0415" w:rsidP="00DD0415">
      <w:pPr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La distancia de acarreos deberá indicarse y considerarse claramente en los análisis de precios unitarios que corresponda.</w:t>
      </w:r>
    </w:p>
    <w:p w:rsidR="00004D10" w:rsidRDefault="00004D10" w:rsidP="00DD0415">
      <w:pPr>
        <w:rPr>
          <w:rFonts w:ascii="Arial" w:hAnsi="Arial" w:cs="Arial"/>
          <w:b/>
          <w:sz w:val="16"/>
        </w:rPr>
      </w:pPr>
    </w:p>
    <w:tbl>
      <w:tblPr>
        <w:tblW w:w="1431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2759"/>
        <w:gridCol w:w="567"/>
        <w:gridCol w:w="3402"/>
        <w:gridCol w:w="709"/>
        <w:gridCol w:w="4803"/>
        <w:gridCol w:w="1434"/>
      </w:tblGrid>
      <w:tr w:rsidR="00DD0415">
        <w:tc>
          <w:tcPr>
            <w:tcW w:w="644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803" w:type="dxa"/>
            <w:tcBorders>
              <w:bottom w:val="single" w:sz="6" w:space="0" w:color="auto"/>
            </w:tcBorders>
          </w:tcPr>
          <w:p w:rsidR="00DD0415" w:rsidRDefault="00DD0415" w:rsidP="00234A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34" w:type="dxa"/>
          </w:tcPr>
          <w:p w:rsidR="00DD0415" w:rsidRPr="00377CB3" w:rsidRDefault="006A591D" w:rsidP="00234A6D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(9.1)</w:t>
            </w:r>
          </w:p>
        </w:tc>
      </w:tr>
      <w:tr w:rsidR="00DD0415">
        <w:tc>
          <w:tcPr>
            <w:tcW w:w="644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03" w:type="dxa"/>
          </w:tcPr>
          <w:p w:rsidR="00DD0415" w:rsidRPr="007E6D74" w:rsidRDefault="00DD0415" w:rsidP="001216F1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7E6D74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NOMBRE DEL REPRESENTANTE </w:t>
            </w:r>
          </w:p>
        </w:tc>
        <w:tc>
          <w:tcPr>
            <w:tcW w:w="1434" w:type="dxa"/>
          </w:tcPr>
          <w:p w:rsidR="00DD0415" w:rsidRPr="00377CB3" w:rsidRDefault="006A591D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(9.2)</w:t>
            </w:r>
          </w:p>
        </w:tc>
      </w:tr>
      <w:tr w:rsidR="00DD0415">
        <w:tc>
          <w:tcPr>
            <w:tcW w:w="644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03" w:type="dxa"/>
          </w:tcPr>
          <w:p w:rsidR="00DD0415" w:rsidRPr="007E6D74" w:rsidRDefault="001216F1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7E6D74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>CARGO DEL REPRESENTANTE</w:t>
            </w:r>
          </w:p>
        </w:tc>
        <w:tc>
          <w:tcPr>
            <w:tcW w:w="1434" w:type="dxa"/>
          </w:tcPr>
          <w:p w:rsidR="00DD0415" w:rsidRPr="00377CB3" w:rsidRDefault="006A591D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(9.3)</w:t>
            </w:r>
          </w:p>
        </w:tc>
      </w:tr>
      <w:tr w:rsidR="00DD0415">
        <w:tc>
          <w:tcPr>
            <w:tcW w:w="644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</w:tcPr>
          <w:p w:rsidR="00DD0415" w:rsidRDefault="00DD0415" w:rsidP="00234A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03" w:type="dxa"/>
          </w:tcPr>
          <w:p w:rsidR="00DD0415" w:rsidRPr="007E6D74" w:rsidRDefault="00DD0415" w:rsidP="001216F1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</w:rPr>
            </w:pPr>
            <w:r w:rsidRPr="007E6D74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NOMBRE </w:t>
            </w:r>
            <w:r w:rsidR="001216F1" w:rsidRPr="007E6D74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PERSONA FISICA O </w:t>
            </w:r>
            <w:r w:rsidRPr="007E6D74">
              <w:rPr>
                <w:rFonts w:ascii="Arial" w:hAnsi="Arial" w:cs="Arial"/>
                <w:i/>
                <w:color w:val="808080" w:themeColor="background1" w:themeShade="80"/>
                <w:sz w:val="16"/>
              </w:rPr>
              <w:t xml:space="preserve">EMPRESA </w:t>
            </w:r>
          </w:p>
        </w:tc>
        <w:tc>
          <w:tcPr>
            <w:tcW w:w="1434" w:type="dxa"/>
          </w:tcPr>
          <w:p w:rsidR="00DD0415" w:rsidRPr="00377CB3" w:rsidRDefault="006A591D" w:rsidP="00234A6D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377CB3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(10)</w:t>
            </w:r>
          </w:p>
        </w:tc>
      </w:tr>
    </w:tbl>
    <w:p w:rsidR="00DD0415" w:rsidRPr="00DD0415" w:rsidRDefault="00DD0415" w:rsidP="00004D10">
      <w:pPr>
        <w:tabs>
          <w:tab w:val="left" w:pos="1875"/>
        </w:tabs>
        <w:rPr>
          <w:lang w:val="es-MX"/>
        </w:rPr>
      </w:pPr>
    </w:p>
    <w:sectPr w:rsidR="00DD0415" w:rsidRPr="00DD0415" w:rsidSect="00276C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5842" w:h="12242" w:orient="landscape" w:code="1"/>
      <w:pgMar w:top="1135" w:right="1418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53" w:rsidRDefault="00B51253">
      <w:r>
        <w:separator/>
      </w:r>
    </w:p>
  </w:endnote>
  <w:endnote w:type="continuationSeparator" w:id="0">
    <w:p w:rsidR="00B51253" w:rsidRDefault="00B5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9AA" w:rsidRDefault="00BD59A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6D0" w:rsidRDefault="009056D0" w:rsidP="009056D0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377CB3">
      <w:rPr>
        <w:rFonts w:ascii="Arial" w:hAnsi="Arial" w:cs="Arial"/>
        <w:color w:val="808080" w:themeColor="background1" w:themeShade="80"/>
        <w:sz w:val="12"/>
        <w:szCs w:val="12"/>
      </w:rPr>
      <w:t>MP-</w:t>
    </w:r>
    <w:r w:rsidR="00DE5FD7" w:rsidRPr="00377CB3">
      <w:rPr>
        <w:rFonts w:ascii="Arial" w:hAnsi="Arial" w:cs="Arial"/>
        <w:color w:val="808080" w:themeColor="background1" w:themeShade="80"/>
        <w:sz w:val="12"/>
        <w:szCs w:val="12"/>
      </w:rPr>
      <w:t>200</w:t>
    </w:r>
    <w:r w:rsidRPr="00377CB3">
      <w:rPr>
        <w:rFonts w:ascii="Arial" w:hAnsi="Arial" w:cs="Arial"/>
        <w:color w:val="808080" w:themeColor="background1" w:themeShade="80"/>
        <w:sz w:val="12"/>
        <w:szCs w:val="12"/>
      </w:rPr>
      <w:t>-PR02-P01-F40</w:t>
    </w:r>
  </w:p>
  <w:p w:rsidR="00377CB3" w:rsidRPr="00377CB3" w:rsidRDefault="00377CB3" w:rsidP="00377CB3">
    <w:pPr>
      <w:pStyle w:val="Piedepgina"/>
      <w:jc w:val="center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9AA" w:rsidRDefault="00BD59A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53" w:rsidRDefault="00B51253">
      <w:r>
        <w:separator/>
      </w:r>
    </w:p>
  </w:footnote>
  <w:footnote w:type="continuationSeparator" w:id="0">
    <w:p w:rsidR="00B51253" w:rsidRDefault="00B51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9AA" w:rsidRDefault="00BD59A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9AA" w:rsidRDefault="00BD59A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9AA" w:rsidRDefault="00BD59A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415"/>
    <w:rsid w:val="00004D10"/>
    <w:rsid w:val="00025438"/>
    <w:rsid w:val="00055F32"/>
    <w:rsid w:val="00056CB5"/>
    <w:rsid w:val="000629CF"/>
    <w:rsid w:val="000832B9"/>
    <w:rsid w:val="001216F1"/>
    <w:rsid w:val="001F6E4B"/>
    <w:rsid w:val="00234A6D"/>
    <w:rsid w:val="002518D2"/>
    <w:rsid w:val="00276C8A"/>
    <w:rsid w:val="002A7BEC"/>
    <w:rsid w:val="002B672F"/>
    <w:rsid w:val="003337C9"/>
    <w:rsid w:val="003610DB"/>
    <w:rsid w:val="003627A0"/>
    <w:rsid w:val="00371725"/>
    <w:rsid w:val="003769C7"/>
    <w:rsid w:val="00377CB3"/>
    <w:rsid w:val="003A3003"/>
    <w:rsid w:val="003A3EAE"/>
    <w:rsid w:val="003C0D93"/>
    <w:rsid w:val="003E46DD"/>
    <w:rsid w:val="003F6665"/>
    <w:rsid w:val="004C31B0"/>
    <w:rsid w:val="00510636"/>
    <w:rsid w:val="00530810"/>
    <w:rsid w:val="00626010"/>
    <w:rsid w:val="006A591D"/>
    <w:rsid w:val="00747963"/>
    <w:rsid w:val="007E6D74"/>
    <w:rsid w:val="008B3ABB"/>
    <w:rsid w:val="008E08FD"/>
    <w:rsid w:val="008E34E3"/>
    <w:rsid w:val="009056D0"/>
    <w:rsid w:val="0095154A"/>
    <w:rsid w:val="009828C8"/>
    <w:rsid w:val="009943B9"/>
    <w:rsid w:val="00A4535D"/>
    <w:rsid w:val="00A73FCB"/>
    <w:rsid w:val="00A93516"/>
    <w:rsid w:val="00AA4325"/>
    <w:rsid w:val="00AC2C88"/>
    <w:rsid w:val="00B35501"/>
    <w:rsid w:val="00B51253"/>
    <w:rsid w:val="00B51C8F"/>
    <w:rsid w:val="00B772B9"/>
    <w:rsid w:val="00B947BD"/>
    <w:rsid w:val="00BD59AA"/>
    <w:rsid w:val="00C67149"/>
    <w:rsid w:val="00CC345F"/>
    <w:rsid w:val="00CF70F8"/>
    <w:rsid w:val="00D05E53"/>
    <w:rsid w:val="00DD0415"/>
    <w:rsid w:val="00DE5FD7"/>
    <w:rsid w:val="00E05862"/>
    <w:rsid w:val="00EB1CFA"/>
    <w:rsid w:val="00EE6E27"/>
    <w:rsid w:val="00F753FC"/>
    <w:rsid w:val="00F8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8E34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E34E3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8E34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8E34E3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Relación de Bancos de Materiales propuestos para la formación de Terracerías y Pavimentos</vt:lpstr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Relación de Bancos de Materiales propuestos para la formación de Terracerías y Pavimentos</dc:title>
  <dc:subject>FORMATOS</dc:subject>
  <dc:creator>Secretaría de Comunicaciones y Transportes</dc:creator>
  <cp:keywords>JUNIO DE 2009</cp:keywords>
  <dc:description>Relación de Bancos de Materiales propuestos para la formación de Terracerías y Pavimentos</dc:description>
  <cp:lastModifiedBy>croix</cp:lastModifiedBy>
  <cp:revision>19</cp:revision>
  <cp:lastPrinted>2009-08-03T14:36:00Z</cp:lastPrinted>
  <dcterms:created xsi:type="dcterms:W3CDTF">2014-01-31T20:18:00Z</dcterms:created>
  <dcterms:modified xsi:type="dcterms:W3CDTF">2014-08-05T22:21:00Z</dcterms:modified>
  <cp:category>V.0</cp:category>
</cp:coreProperties>
</file>